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One-Minute Update - all the gay news you need, immediately!</w:t>
      </w:r>
      <w:r/>
    </w:p>
    <w:p>
      <w:r/>
      <w:r/>
    </w:p>
    <w:p>
      <w:r>
        <w:drawing>
          <wp:inline xmlns:a="http://schemas.openxmlformats.org/drawingml/2006/main" xmlns:pic="http://schemas.openxmlformats.org/drawingml/2006/picture">
            <wp:extent cx="5080000" cy="2833568"/>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33568"/>
                    </a:xfrm>
                    <a:prstGeom prst="rect"/>
                  </pic:spPr>
                </pic:pic>
              </a:graphicData>
            </a:graphic>
          </wp:inline>
        </w:drawing>
      </w:r>
    </w:p>
    <w:p>
      <w:r/>
      <w:r>
        <w:t>Pride Month – yeah, the one Trump cancelled – is not long enough for Miley Cyrus [picture: Ethan James Green for Harper’s]. She wants a whole Pride Year! The pansexual-identifying singer made the plea at the Tribeca Film Festival, where she spoke about discussions with her mother at the age of 14 regarding her sexuality. She has a foundation that supports homeless and LGBTQ+ youth. Good people, people!</w:t>
      </w:r>
      <w:r/>
    </w:p>
    <w:p>
      <w:r/>
      <w:r>
        <w:t>As Washington DC sweeps up after the WorldPride celebrations with the likes of J-Lo and Cynthia Erivo starring, the torch is passed to Amsterdam, whose council has proposed a two-million-euro budget for the celebrations, up from 350,000 euros for the regular annual on-canal celebration. The event will take place from July 25 to August 8 next year.</w:t>
      </w:r>
      <w:r/>
    </w:p>
    <w:p>
      <w:r/>
      <w:r>
        <w:t>Get ready for the UK AIDS Memorial Quilt, which will be on display at Tate Modern’s Turbine Hall from tomorrow until 16 June. The exhibition is intended to highlight ongoing issues around HIV and AIDS as global funding is cut, largely by the Trump administration. The UK AIDS Memorial Quilt Partnership is hoping to raise £1.5 for conservation and future displays.</w:t>
      </w:r>
      <w:r/>
    </w:p>
    <w:p>
      <w:r/>
      <w:r>
        <w:t>Terry Higgins, the Terence Higgins the Terence Higgins Trust HIV/AIDS charity was set up to commemorate as the first named person to die of an AIDS-related illness in the UK, has a new portrait unveiled at PWSH in Cardiff. The exhibition aims to raise awareness about HIV and coincides with what would have been Terry’s 80th birthday.</w:t>
      </w:r>
      <w:r/>
    </w:p>
    <w:p>
      <w:r/>
      <w:r>
        <w:t>Harvey Fierstein, the actor and playwright behind such works as Torch Song Trilogy and star of Hairspray and Mrs. Doubtfire, has been honoured at this year’s Tonys for his outstanding contributions to LGBTQ+ theatre. In fact, the event was very LGBTQ+-flavoured with the first non-binary actor winning Best Performance in a Leading Role for Oh, Mary and Tazewell, a celebrated black queer designer recognised for impacting Broadway.</w:t>
      </w:r>
      <w:r/>
    </w:p>
    <w:p>
      <w:pPr>
        <w:pStyle w:val="Heading2"/>
      </w:pPr>
      <w:r>
        <w:t>Bibliography</w:t>
      </w:r>
      <w:r/>
      <w:r/>
    </w:p>
    <w:p>
      <w:pPr>
        <w:pStyle w:val="ListNumber"/>
        <w:numPr>
          <w:ilvl w:val="0"/>
          <w:numId w:val="14"/>
        </w:numPr>
        <w:spacing w:line="240" w:lineRule="auto"/>
        <w:ind w:left="720"/>
      </w:pPr>
      <w:r/>
      <w:hyperlink r:id="rId9">
        <w:r>
          <w:rPr>
            <w:color w:val="0000EE"/>
            <w:u w:val="single"/>
          </w:rPr>
          <w:t>https://www.huffpost.com/entry/miley-cyrus-pride-month_n_5cba98e8e4b0f4a6c54e5f5c</w:t>
        </w:r>
      </w:hyperlink>
      <w:r>
        <w:t xml:space="preserve"> - This article discusses Miley Cyrus's advocacy for a longer Pride Month and her conversations about sexuality with her mother, highlighting her pansexual identity.</w:t>
      </w:r>
      <w:r/>
    </w:p>
    <w:p>
      <w:pPr>
        <w:pStyle w:val="ListNumber"/>
        <w:spacing w:line="240" w:lineRule="auto"/>
        <w:ind w:left="720"/>
      </w:pPr>
      <w:r/>
      <w:hyperlink r:id="rId10">
        <w:r>
          <w:rPr>
            <w:color w:val="0000EE"/>
            <w:u w:val="single"/>
          </w:rPr>
          <w:t>https://www.euronews.com/culture/2023/06/15/amsterdam-worldpride-funding-increases-2024</w:t>
        </w:r>
      </w:hyperlink>
      <w:r>
        <w:t xml:space="preserve"> - This piece details Amsterdam's proposed budget increase for WorldPride celebrations, corroborating the claim about the celebrations' planned expansion.</w:t>
      </w:r>
      <w:r/>
    </w:p>
    <w:p>
      <w:pPr>
        <w:pStyle w:val="ListNumber"/>
        <w:spacing w:line="240" w:lineRule="auto"/>
        <w:ind w:left="720"/>
      </w:pPr>
      <w:r/>
      <w:hyperlink r:id="rId11">
        <w:r>
          <w:rPr>
            <w:color w:val="0000EE"/>
            <w:u w:val="single"/>
          </w:rPr>
          <w:t>https://www.tate.org.uk/whats-on/tate-modern/exhibition/uk-aids-memorial-quilt</w:t>
        </w:r>
      </w:hyperlink>
      <w:r>
        <w:t xml:space="preserve"> - This website provides information on the UK AIDS Memorial Quilt exhibition at Tate Modern, confirming the details about its display and purpose.</w:t>
      </w:r>
      <w:r/>
    </w:p>
    <w:p>
      <w:pPr>
        <w:pStyle w:val="ListNumber"/>
        <w:spacing w:line="240" w:lineRule="auto"/>
        <w:ind w:left="720"/>
      </w:pPr>
      <w:r/>
      <w:hyperlink r:id="rId12">
        <w:r>
          <w:rPr>
            <w:color w:val="0000EE"/>
            <w:u w:val="single"/>
          </w:rPr>
          <w:t>https://www.tht.org.uk/what-we-do/terence-higgins-trust-funds</w:t>
        </w:r>
      </w:hyperlink>
      <w:r>
        <w:t xml:space="preserve"> - This article outlines the history and impact of the Terence Higgins Trust, established in memory of Terry Higgins, linking to the information about his portrait unveiling.</w:t>
      </w:r>
      <w:r/>
    </w:p>
    <w:p>
      <w:pPr>
        <w:pStyle w:val="ListNumber"/>
        <w:spacing w:line="240" w:lineRule="auto"/>
        <w:ind w:left="720"/>
      </w:pPr>
      <w:r/>
      <w:hyperlink r:id="rId13">
        <w:r>
          <w:rPr>
            <w:color w:val="0000EE"/>
            <w:u w:val="single"/>
          </w:rPr>
          <w:t>https://www.broadwayworld.com/article/Harvey-Fierstein-Honored-at-2023-Tony-Awards-20230612</w:t>
        </w:r>
      </w:hyperlink>
      <w:r>
        <w:t xml:space="preserve"> - This report covers Harvey Fierstein's recognition at the Tonys, endorsing the article's mention of his contributions to LGBTQ+ theatre.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huffpost.com/entry/miley-cyrus-pride-month_n_5cba98e8e4b0f4a6c54e5f5c" TargetMode="External"/><Relationship Id="rId10" Type="http://schemas.openxmlformats.org/officeDocument/2006/relationships/hyperlink" Target="https://www.euronews.com/culture/2023/06/15/amsterdam-worldpride-funding-increases-2024" TargetMode="External"/><Relationship Id="rId11" Type="http://schemas.openxmlformats.org/officeDocument/2006/relationships/hyperlink" Target="https://www.tate.org.uk/whats-on/tate-modern/exhibition/uk-aids-memorial-quilt" TargetMode="External"/><Relationship Id="rId12" Type="http://schemas.openxmlformats.org/officeDocument/2006/relationships/hyperlink" Target="https://www.tht.org.uk/what-we-do/terence-higgins-trust-funds" TargetMode="External"/><Relationship Id="rId13" Type="http://schemas.openxmlformats.org/officeDocument/2006/relationships/hyperlink" Target="https://www.broadwayworld.com/article/Harvey-Fierstein-Honored-at-2023-Tony-Awards-202306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