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Emmy Stonelake delivers a powerful performance in 'Tell Me How It Ends' play highlighting AIDS crisis and political activism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 the late 1980s, Aster, a compassionate friend to HIV patients in Liverpool, has a unique trait: she invariably reveals the ending of books she recommends. In Tasha Dowd's play, "Tell Me How It Ends," this quirk becomes a poignant metaphor, especially when considering Marc, the patient Aster grows closest to. Marc's life, dependent on medication, faces an inevitable end, mirroring the stories Aster inadvertently spoils.</w:t>
      </w:r>
    </w:p>
    <w:p>
      <w:r>
        <w:t>The play's climax features a fervent speech by Aster, performed by Emmy Stonelake. This speech advocates for protest, public services, and trans rights, delivering a sharp critique against reactionary governments and underscoring the need for continuous vigilance. This powerful moment shifts the play from its soap operatic origins to a bold political statement.</w:t>
      </w:r>
    </w:p>
    <w:p>
      <w:r>
        <w:t>Dowd, who uses they/them pronouns and is a 2023 Homotopia writers’ award winner, brings a nuanced perspective to the era of the AIDS crisis. Directed by Gitika Buttoo, "Tell Me How It Ends" is a heartfelt tribute to solidarity and resilience, offering insight into how societal responses and medical advancements have evolved over decades.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