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Paris Hilton Makes a Fashion Statement in NYC While Supporting LGBTQIA+ Youth Center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This week, Paris Hilton turned heads in New York City with another chic outfit. The entrepreneur was spotted wearing a black A-line miniskirt paired with a black sweater emblazoned with the word "infinite" in hot pink, complemented by white stripes on the sleeves. Hilton accessorized the ensemble with Christian Louboutin over-the-knee boots worth $2,000, white cat-eye sunglasses, a black newsboy hat, and fingerless black gloves.</w:t>
      </w:r>
    </w:p>
    <w:p>
      <w:r>
        <w:t>In addition to her fashionable appearance, Hilton shared a video on social media highlighting a transformation project at the LGBTQIA+ Youth Center, marking Pride Month. Her nonprofit, 11:11 Media Impact, collaborated with iHeartRadio and Bobby Berk to renovate the center’s laundry room and create a closet for gender-affirming clothing. The project includes new washing machines, laundry essentials, and clothing, aiming to provide a welcoming space for homeless LGBTQIA+ youth.</w:t>
      </w:r>
    </w:p>
    <w:p>
      <w:r>
        <w:t>Hilton is also in New York for a DJ set scheduled for Saturday evening at Musica Club NYC. This event supports her upcoming album, "Paris Hilton: Infinite Icon," set to be released on September 6, marking 18 years since her debut album, "Paris."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