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JPMorgan Chase Faces Retaliation Lawsuit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JPMorgan Chase Faces Retaliation Lawsuit</w:t>
      </w:r>
    </w:p>
    <w:p>
      <w:r>
        <w:t>JPMorgan Chase has been sued over allegations of retaliatory actions against an H-1B worker based in Plano, Texas. The complaint, filed recently, accuses the financial institution of taking adverse actions against the employee following his complaints about discriminatory practices. Details regarding the specific nature of the alleged retaliation and the identity of the employee have not been disclosed.</w:t>
      </w:r>
    </w:p>
    <w:p>
      <w:pPr>
        <w:pStyle w:val="Heading3"/>
      </w:pPr>
      <w:r>
        <w:t>Pastor Tony Evans Steps Down</w:t>
      </w:r>
    </w:p>
    <w:p>
      <w:r>
        <w:t>Prominent pastor Tony Evans has stepped down from his leadership role at a major Dallas megachurch. Over his tenure, Evans has been a significant figure in religious circles, known for his teachings and influence. His departure marks a significant change for the congregation and broader community.</w:t>
      </w:r>
    </w:p>
    <w:p>
      <w:pPr>
        <w:pStyle w:val="Heading3"/>
      </w:pPr>
      <w:r>
        <w:t>H-E-B's Joe V Smart Shop Debuts in Southern Dallas</w:t>
      </w:r>
    </w:p>
    <w:p>
      <w:r>
        <w:t>H-E-B has launched its first Joe V Smart Shop in North Texas, opening a store in southern Dallas. This marks an expansion of the grocery chain into the region, aiming to offer budget-friendly shopping options to local residents. The new store features a variety of products and services tailored to meet community needs.</w:t>
      </w:r>
    </w:p>
    <w:p>
      <w:pPr>
        <w:pStyle w:val="Heading3"/>
      </w:pPr>
      <w:r>
        <w:t>Southwest Airlines CEO Bob Jordan Will Not Resign</w:t>
      </w:r>
    </w:p>
    <w:p>
      <w:r>
        <w:t>Southwest Airlines CEO Bob Jordan has publicly stated he will not resign despite pressure from Elliott Management. Jordan made this announcement following scrutiny and discussions regarding the airline's strategic direction and corporate governance.</w:t>
      </w:r>
    </w:p>
    <w:p>
      <w:pPr>
        <w:pStyle w:val="Heading3"/>
      </w:pPr>
      <w:r>
        <w:t>Cazzu Comments on Christian Nodal-Angela Aguilar Romance</w:t>
      </w:r>
    </w:p>
    <w:p>
      <w:r>
        <w:t>Artist Cazzu has recently discussed the relationship between her former partner, Christian Nodal, and Ángela Aguilar. While addressing the romance, she provided personal insights but refrained from making any inflammatory remarks.</w:t>
      </w:r>
    </w:p>
    <w:p>
      <w:pPr>
        <w:pStyle w:val="Heading3"/>
      </w:pPr>
      <w:r>
        <w:t>ERCOT Warns of Potential August Energy Emergencies</w:t>
      </w:r>
    </w:p>
    <w:p>
      <w:r>
        <w:t>The Electric Reliability Council of Texas (ERCOT) has warned of increased risks of electrical emergencies and potential blackouts in Texas this August. The warnings come as the state anticipates high summer demand coupled with supply challenges.</w:t>
      </w:r>
    </w:p>
    <w:p>
      <w:pPr>
        <w:pStyle w:val="Heading3"/>
      </w:pPr>
      <w:r>
        <w:t>Eddie García Becomes Highest-Paid Police Chief in Texas</w:t>
      </w:r>
    </w:p>
    <w:p>
      <w:r>
        <w:t>Eddie García has been appointed as the highest-paid police chief in Texas. His new role and compensation reflect his extensive experience and the significant responsibilities he will undertake in law enforcement leadership.</w:t>
      </w:r>
    </w:p>
    <w:p>
      <w:pPr>
        <w:pStyle w:val="Heading3"/>
      </w:pPr>
      <w:r>
        <w:t>Antisemitic and Anti-LGBTQ Flyers Found in Flower Mound</w:t>
      </w:r>
    </w:p>
    <w:p>
      <w:r>
        <w:t>Flower Mound, Texas, residents discovered hundreds of flyers containing antisemitic and anti-LGBTQ messages. The distribution of these materials has sparked concerns and calls for an investigation by local authorities.</w:t>
      </w:r>
    </w:p>
    <w:p>
      <w:pPr>
        <w:pStyle w:val="Heading3"/>
      </w:pPr>
      <w:r>
        <w:t>Free Pantry Distribution in North Texas</w:t>
      </w:r>
    </w:p>
    <w:p>
      <w:r>
        <w:t>From June 11 to June 15, 2024, North Texas will host free pantry distributions. These events aim to provide essential groceries to families in need across the region, contributing to local efforts to combat food insecurity.</w:t>
      </w:r>
    </w:p>
    <w:p>
      <w:pPr>
        <w:pStyle w:val="Heading3"/>
      </w:pPr>
      <w:r>
        <w:t>Father's Day Celebrations in Fort Worth</w:t>
      </w:r>
    </w:p>
    <w:p>
      <w:r>
        <w:t>La Gran Plaza in Fort Worth will feature mariachis and lowriders as part of its Father's Day celebrations. The event aims to offer entertainment and cultural festivities to honor fathers in the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