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Caitlin Clark Not Selected for US Olympic Basketball Team: Reactions and Analysis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Caitlin Clark Not Selected for US Olympic Basketball Team: Analysis and Reactions</w:t>
      </w:r>
    </w:p>
    <w:p>
      <w:r>
        <w:rPr>
          <w:b/>
        </w:rPr>
        <w:t>Date:</w:t>
      </w:r>
      <w:r>
        <w:t xml:space="preserve"> June 2024</w:t>
      </w:r>
      <w:r/>
      <w:r>
        <w:br/>
      </w:r>
      <w:r>
        <w:rPr>
          <w:b/>
        </w:rPr>
        <w:t>Location:</w:t>
      </w:r>
      <w:r>
        <w:t xml:space="preserve"> Washington, DC</w:t>
      </w:r>
    </w:p>
    <w:p>
      <w:r>
        <w:t>Caitlin Clark, a rising star in the WNBA with the Indiana Fever, has not been included in the US Olympic basketball team for the upcoming Paris Games. This decision has sparked various reactions and discussions within the sports community.</w:t>
      </w:r>
    </w:p>
    <w:p>
      <w:r>
        <w:rPr>
          <w:b/>
        </w:rPr>
        <w:t>Key Details:</w:t>
      </w:r>
      <w:r>
        <w:br/>
        <w:t xml:space="preserve">- </w:t>
      </w:r>
      <w:r>
        <w:rPr>
          <w:b/>
        </w:rPr>
        <w:t>Who:</w:t>
      </w:r>
      <w:r>
        <w:t xml:space="preserve"> Caitlin Clark, a 22-year-old WNBA player for the Indiana Fever.</w:t>
        <w:br/>
        <w:t xml:space="preserve">- </w:t>
      </w:r>
      <w:r>
        <w:rPr>
          <w:b/>
        </w:rPr>
        <w:t>What:</w:t>
      </w:r>
      <w:r>
        <w:t xml:space="preserve"> Omission from the US Olympic basketball team.</w:t>
        <w:br/>
        <w:t xml:space="preserve">- </w:t>
      </w:r>
      <w:r>
        <w:rPr>
          <w:b/>
        </w:rPr>
        <w:t>When:</w:t>
      </w:r>
      <w:r>
        <w:t xml:space="preserve"> June 2024, as the team prepares for the Paris Olympic Games.</w:t>
        <w:br/>
        <w:t xml:space="preserve">- </w:t>
      </w:r>
      <w:r>
        <w:rPr>
          <w:b/>
        </w:rPr>
        <w:t>Where:</w:t>
      </w:r>
      <w:r>
        <w:t xml:space="preserve"> US, specifically discussed during a practice session in Washington, DC.</w:t>
      </w:r>
    </w:p>
    <w:p>
      <w:r>
        <w:t>Clark's omission initially met with some shock, given her prominence and talent. Conservative sports podcaster Jason Whitlock attributed her exclusion to what he perceives as an anti-Christian and anti-heterosexual bias within women's basketball. He criticized the decision, suggesting it represented a broader cultural shift towards secular and feminist values.</w:t>
      </w:r>
    </w:p>
    <w:p>
      <w:r>
        <w:t>Clark, on the other hand, did not express disappointment publicly. Instead, she viewed it as motivation to improve, aiming for future opportunities. “I think it just gives you something to work for,” Clark told reporters. “Hopefully one day I can be there.”</w:t>
      </w:r>
    </w:p>
    <w:p>
      <w:r>
        <w:t>Several factors were considered in Clark's exclusion:</w:t>
        <w:br/>
        <w:t xml:space="preserve">- </w:t>
      </w:r>
      <w:r>
        <w:rPr>
          <w:b/>
        </w:rPr>
        <w:t>Statistics:</w:t>
      </w:r>
      <w:r>
        <w:t xml:space="preserve"> Clark's performance has been variable, with a shooting percentage of 37.3% and 33% from three-point range, along with leading the league in turnovers.</w:t>
        <w:br/>
        <w:t xml:space="preserve">- </w:t>
      </w:r>
      <w:r>
        <w:rPr>
          <w:b/>
        </w:rPr>
        <w:t>Competition:</w:t>
      </w:r>
      <w:r>
        <w:t xml:space="preserve"> The US team includes highly experienced players such as Breanna Stewart, Brittney Griner, and Diana Taurasi.</w:t>
        <w:br/>
        <w:t xml:space="preserve">- </w:t>
      </w:r>
      <w:r>
        <w:rPr>
          <w:b/>
        </w:rPr>
        <w:t>Experience:</w:t>
      </w:r>
      <w:r>
        <w:t xml:space="preserve"> Clark, being a rookie, would have been the youngest and least experienced member of the team.</w:t>
        <w:br/>
        <w:t xml:space="preserve">- </w:t>
      </w:r>
      <w:r>
        <w:rPr>
          <w:b/>
        </w:rPr>
        <w:t>Defensive Performance:</w:t>
      </w:r>
      <w:r>
        <w:t xml:space="preserve"> Clark's defensive metrics and the Indiana Fever's overall defensive rating have been areas of concern.</w:t>
      </w:r>
    </w:p>
    <w:p>
      <w:r>
        <w:t>USA Basketball Women’s committee chair Jennifer Rizzotti emphasized the depth and talent available, assuring that the selected team reflects confidence in their capabilities for Paris.</w:t>
      </w:r>
    </w:p>
    <w:p>
      <w:r>
        <w:t>Despite her omission, Clark's influence on the sport cannot be underestimated. Her professional debut attracted a large audience, contributing to a record-breaking season in the WNBA. The league has seen significant increases in attendance and merchandise sales.</w:t>
      </w:r>
    </w:p>
    <w:p>
      <w:r>
        <w:t>CNN Sport analyst Christine Brennan noted that while Clark's stats might not justify her inclusion based on performance alone, her popularity could have potentially boosted international exposure for women's basketball. However, team politics and the anticipated reaction from her fans if she received limited playing time were also considered factors.</w:t>
      </w:r>
    </w:p>
    <w:p>
      <w:r>
        <w:rPr>
          <w:b/>
        </w:rPr>
        <w:t>Conclusion:</w:t>
      </w:r>
      <w:r>
        <w:br/>
        <w:t>Caitlin Clark's absence from the Olympic roster highlights the multifaceted considerations in team selection, including performance, experience, and broader dynamics within the sport. As Team USA prepares for the Paris Games, Clark remains poised to further her career and aim for future Olympic inclusion.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