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Viral Video of Transgender Woman Discussing Uterus Transplant and Abortion Sparks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video of an unidentified transgender woman stating her desire to undergo a uterus transplant and subsequently have an abortion has resurfaced and gone viral online. The clip, which was first aired on the Megyn Kelly show in 2023, has rekindled significant controversy and generated thousands of comments over the weekend.</w:t>
      </w:r>
    </w:p>
    <w:p>
      <w:r>
        <w:t>In the video, the trans woman expresses her intention to receive a uterus, including ovaries and eggs, and to be the first trans woman to undergo an abortion. She outlines a plan to receive the organs from a willing, healthy, trans-masculine donor and emphasizes her commitment to the aftercare of the transplant. Her statements have prompted a mix of reactions, with some viewers speculating whether she was joking.</w:t>
      </w:r>
    </w:p>
    <w:p>
      <w:r>
        <w:t>Uterus transplants have been successfully performed on biological women, such as the case of an Alabama woman named Mallory who gave birth to a healthy baby boy in May 2023 after such a procedure. However, uterus transplants for transgender women are currently far more complex and have not yet been attempted.</w:t>
      </w:r>
    </w:p>
    <w:p>
      <w:r>
        <w:t>The video has sparked discussions about transgender men and pregnancy. A University of Michigan study noted that between 2014 and 2018, 1,907 births occurred among people born female but identifying as male. The study highlighted that transgender men can conceive if they retain their female reproductive organs, even though hormone therapy halts menstrual cycles but does not act as birth control.</w:t>
      </w:r>
    </w:p>
    <w:p>
      <w:r>
        <w:t>Data on the number of transgender men giving birth annually in the U.S. is scarce, but estimates suggest that it could be higher than generally expected. According to the latest figures, approximately 1.4 million adults in the U.S. identify as transgender. An increase in rates of gender dysphoria has been documented in nearly every state from 2018 to 2022, with South Dakota being an exception.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