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Fastweb Spotlights LGBTQ+ Scholarships and Internships for Educational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Focus on LGBTQ+ Scholarships and Internships by Fastweb</w:t>
      </w:r>
    </w:p>
    <w:p>
      <w:r>
        <w:t>WESTON, Mass., June 10, 2024 – In a bid to support educational ambitions within the LGBTQ+ community, Fastweb has announced their annual spotlight on scholarships and internships specifically aimed at LGBTQ+ students and their allies. This initiative comes as part of Fastweb’s ongoing commitment to aiding students in finding accessible financial aid and career development opportunities.</w:t>
      </w:r>
    </w:p>
    <w:p>
      <w:r>
        <w:rPr>
          <w:b/>
        </w:rPr>
        <w:t>Broad Spectrum of Fields and Opportunities</w:t>
      </w:r>
    </w:p>
    <w:p>
      <w:r>
        <w:t>The spotlight this year covers a wide array of academic fields including STEM (Science, Technology, Engineering, and Mathematics), Social Work, Community Service, and Legal professions. These scholarships and internships are intended to alleviate financial burdens for students and foster a sense of inclusivity and support within higher education.</w:t>
      </w:r>
    </w:p>
    <w:p>
      <w:r>
        <w:rPr>
          <w:b/>
        </w:rPr>
        <w:t>Key Resources Offered by Fastweb</w:t>
      </w:r>
    </w:p>
    <w:p>
      <w:r>
        <w:t>Fastweb has been known for its comprehensive directories and resources. They have streamlined a multitude of opportunities to ensure LGBTQ+ students have access to tools that fit their educational and professional needs. Highlights of their resources include:</w:t>
      </w:r>
    </w:p>
    <w:p>
      <w:r>
        <w:rPr>
          <w:b/>
        </w:rPr>
        <w:t>Scholarship Directory for LGBTQ+ Students:</w:t>
      </w:r>
      <w:r>
        <w:t xml:space="preserve"> This directory includes new and significant scholarships tailored to support LGBTQ+ students as well as those allies involved in promoting and supporting LGBTQ+ rights.</w:t>
      </w:r>
    </w:p>
    <w:p>
      <w:r>
        <w:rPr>
          <w:b/>
        </w:rPr>
        <w:t>National Scholarship Directory:</w:t>
      </w:r>
      <w:r>
        <w:t xml:space="preserve"> An organised directory offering students the ability to view scholarships filtered by categories such as school year, major, and state. This targeted approach aims to provide students with relevant and accessible opportunities.</w:t>
      </w:r>
    </w:p>
    <w:p>
      <w:r>
        <w:rPr>
          <w:b/>
        </w:rPr>
        <w:t>Free Application for Federal Student Aid (FAFSA):</w:t>
      </w:r>
      <w:r>
        <w:t xml:space="preserve"> Fastweb offers essential information regarding the federal student aid process, guiding students through FAFSA. This emphasis is crucial, as many scholarships and financial aid packages require an application through FAFSA.</w:t>
      </w:r>
    </w:p>
    <w:p>
      <w:r>
        <w:rPr>
          <w:b/>
        </w:rPr>
        <w:t>Supporting a Diverse Student Population</w:t>
      </w:r>
    </w:p>
    <w:p>
      <w:r>
        <w:t>Fastweb’s initiative underlines the intersectionality within the educational landscape, recognising the multifaceted challenges faced by LGBTQ+ students. Scholarships and internships not only provide financial relief but also represent an acknowledgment of the queer community’s unique experiences and contributions.</w:t>
      </w:r>
    </w:p>
    <w:p>
      <w:r>
        <w:rPr>
          <w:b/>
        </w:rPr>
        <w:t>Longstanding Commitment by Fastweb</w:t>
      </w:r>
    </w:p>
    <w:p>
      <w:r>
        <w:t>As the nation’s foremost site for scholarship and financial aid information, Fastweb marks its 29th year of providing crucial support for college-bound and current college students. Their platforms have helped over 50 million users, matching students with opportunities that align with their academic and career pursuits through personalised profiles.</w:t>
      </w:r>
    </w:p>
    <w:p>
      <w:r>
        <w:rPr>
          <w:b/>
        </w:rPr>
        <w:t>About Fastweb</w:t>
      </w:r>
    </w:p>
    <w:p>
      <w:r>
        <w:t>Fastweb remains the go-to site within the Monster.com network, which has been pivotal in reshaping recruitment and educational support services. As a recognised leader, Fastweb utilises advanced technology to continually evolve its offerings, ensuring they meet the current academic and occupational needs of students.</w:t>
      </w:r>
    </w:p>
    <w:p>
      <w:r>
        <w:rPr>
          <w:b/>
        </w:rPr>
        <w:t>Conclusion</w:t>
      </w:r>
    </w:p>
    <w:p>
      <w:r>
        <w:t>For those within the LGBTQ+ community looking to further their education, Fastweb’s annual scholarship and internship spotlight can serve as a vital resource. By offering these tailored opportunities and maintaining comprehensive, user-friendly directories, Fastweb remains committed to fostering an inclusive environment where all students can thrive.</w:t>
      </w:r>
    </w:p>
    <w:p>
      <w:r>
        <w:t>For more resources, students are encouraged to visit Fastweb.com and follow their social media channels for the latest updates on scholarships and financial aid.</w:t>
      </w:r>
    </w:p>
    <w:p>
      <w:r>
        <w:t>In a world increasingly aware of the importance of diversity and support, initiatives like these are pivotal in ensuring every student has the chance to succeed, irrespective of their background or orientation.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