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York City Theatres Abuzz with Diverse LGBTQ+ Productions for Pride Month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NYC Theatrical Celebrations for Pride Month 2024</w:t>
      </w:r>
    </w:p>
    <w:p>
      <w:r>
        <w:t>New York City's theaters are bustling with vibrant productions celebrating Pride Month 2024, showcasing a diverse range of talent and stories. Broadway and smaller venues alike present an extensive lineup of shows featuring LGBTQ+ themes and characters.</w:t>
      </w:r>
    </w:p>
    <w:p>
      <w:r>
        <w:t>On Broadway, notable productions include "Illinoise" at St. James Theater, a dance-theater piece based on a Sufjan Stevens album, and Paula Vogel's autofictional "Mother Play" starring Jessica Lange. The Max Martin jukebox musical "&amp; Juliet" features a subplot involving Juliet's nonbinary best friend. Cole Escola's comedy "Oh, Mary!," centered on Mary Todd Lincoln, begins previews on June 26 after a successful run at the Lucille Lortel Theater.</w:t>
      </w:r>
    </w:p>
    <w:p>
      <w:r>
        <w:t>Smaller stages also offer compelling shows. Raja Feather Kelly’s play "The Fires," about three gay men sharing an apartment in different time periods, runs at Soho Rep until June 30. Bailey Williams’s "Coach Coach" is at the Wild Project through June 13, and "The Lonely Few" continues at MCC until June 9.</w:t>
      </w:r>
    </w:p>
    <w:p>
      <w:r>
        <w:t>The Tank Theater presents Joey Merlo’s "Midnight Coleslaw's Tales From Beyond the Closet!!!" and Kev Berry’s monologue "We Had Not Ceased Desiring" from June 13-24, along with a PrideFest from June 21-30. Concurrently, Chain Theater features "Tomorrow We Love" from June 13-23. Joe’s Pub hosts various Pride-related performances, including shows by Joey Arias, Mike Albo, and Justin Vivian Bond.</w:t>
      </w:r>
    </w:p>
    <w:p>
      <w:r>
        <w:t>Irish Repertory Theater’s Pride Fest includes storytelling and cabaret events on June 27 and 28, while the Criminal Queerness Festival at the Perelman Performing Arts Center, from June 21-29, highlights works from countries with restricted LGBTQ+ rights.</w:t>
      </w:r>
    </w:p>
    <w:p>
      <w:r>
        <w:t>Experimental theater venues also participate. The Brick Theater in Williamsburg presents "Das Ersatz" through June 16, and Abrons Arts Center showcases Reid Tang’s "Isabel" from June 14-July 6. Judson Memorial Church hosts "Prism: A Festival of New Queer Musicals" from June 25-29, and Frigid NYC's festival "Queerly" at Under St. Marks runs from June 13 to July 3.</w:t>
      </w:r>
    </w:p>
    <w:p>
      <w:r>
        <w:t>These productions provide a rich mix of genres and narratives, celebrating the spectrum of LGBTQ+ experiences during Pride Month 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