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 Pride Festivities Begin Amid Record-Breaking Heatwave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Los Angeles, CA</w:t>
      </w:r>
      <w:r>
        <w:t>, June 8, 2024 — Pride Month celebrations have commenced across Los Angeles with various events marking the LGBTQ+ community's vibrant culture. On June 1, West Hollywood launched the festivities with a parade featuring go-go dancers and gay cowboys, bringing a lively atmosphere to the city.</w:t>
      </w:r>
    </w:p>
    <w:p>
      <w:r>
        <w:rPr>
          <w:b/>
        </w:rPr>
        <w:t>LA Pride's</w:t>
      </w:r>
      <w:r>
        <w:t xml:space="preserve"> flagship event, "Pride in the Park," begins today in L.A. with Ricky Martin headlining the musical experience. The celebrations won't be limited to parades and concerts; various establishments throughout Southern California will host events spotlighting local, queer-owned businesses and inclusive spaces.</w:t>
      </w:r>
    </w:p>
    <w:p>
      <w:r>
        <w:rPr>
          <w:b/>
        </w:rPr>
        <w:t>Claire O’Callahan</w:t>
      </w:r>
      <w:r>
        <w:t xml:space="preserve">, a Times contributor, has curated a list of ten L.A. spots to consider for celebrating Pride Month in more personal settings. Notable mentions include </w:t>
      </w:r>
      <w:r>
        <w:rPr>
          <w:b/>
        </w:rPr>
        <w:t>Everybody</w:t>
      </w:r>
      <w:r>
        <w:t xml:space="preserve">, a trans- and woman-owned gym in Cypress Park promoting inclusivity; </w:t>
      </w:r>
      <w:r>
        <w:rPr>
          <w:b/>
        </w:rPr>
        <w:t>Black Forest Bakery</w:t>
      </w:r>
      <w:r>
        <w:t xml:space="preserve"> in Los Feliz, offering traditional German baked goods with a pay-it-forward program; </w:t>
      </w:r>
      <w:r>
        <w:rPr>
          <w:b/>
        </w:rPr>
        <w:t>The Ruby Fruit</w:t>
      </w:r>
      <w:r>
        <w:t xml:space="preserve">, a campy diner-turned-wine bar in Silver Lake showcasing women- and queer-owned wines; and </w:t>
      </w:r>
      <w:r>
        <w:rPr>
          <w:b/>
        </w:rPr>
        <w:t>Honey’s at Star Love</w:t>
      </w:r>
      <w:r>
        <w:t xml:space="preserve"> in East Hollywood, known for its spirited dance parties.</w:t>
      </w:r>
    </w:p>
    <w:p>
      <w:r>
        <w:t>Accompanying the Pride Month celebrations, California is experiencing its first heat wave of the season, with a 'heat dome' causing triple-digit temperatures and breaking records. This extreme weather is forecasted to continue and may spark wildfires across the state.</w:t>
      </w:r>
    </w:p>
    <w:p>
      <w:r>
        <w:t>Further emphasizing the diversity of reports, the news covers topics ranging from California weather phenomena to social issues and local community events. As Pride Month unfolds, more events and stories will shape the month-long celebration in L.A. and beyond.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