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Challenges Faced by LGBT Students in US Education System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Discrimination Against LGBT Students in the United States</w:t>
      </w:r>
    </w:p>
    <w:p>
      <w:r>
        <w:rPr>
          <w:b/>
        </w:rPr>
        <w:t>Date:</w:t>
      </w:r>
      <w:r>
        <w:t xml:space="preserve"> December 7, 2016</w:t>
      </w:r>
    </w:p>
    <w:p>
      <w:r>
        <w:t>Various reports highlight ongoing discrimination faced by LGBT students in the United States. Key issues include bullying, lack of resources, and institutional bigotry, creating hostile environments in educational settings.</w:t>
      </w:r>
    </w:p>
    <w:p>
      <w:r>
        <w:rPr>
          <w:b/>
        </w:rPr>
        <w:t>Key Incidents:</w:t>
      </w:r>
      <w:r>
        <w:br/>
        <w:t xml:space="preserve">1. </w:t>
      </w:r>
      <w:r>
        <w:rPr>
          <w:b/>
        </w:rPr>
        <w:t>Bullying and Bigotry:</w:t>
      </w:r>
      <w:r>
        <w:t xml:space="preserve"> LGBT students report frequent bullying and bigotry from peers and, at times, even educators.</w:t>
        <w:br/>
        <w:t xml:space="preserve">2. </w:t>
      </w:r>
      <w:r>
        <w:rPr>
          <w:b/>
        </w:rPr>
        <w:t>Limitations on Resources:</w:t>
      </w:r>
      <w:r>
        <w:t xml:space="preserve"> Schools often lack adequate resources to support LGBT students, including counseling services and educational materials on LGBT issues.</w:t>
        <w:br/>
        <w:t xml:space="preserve">3. </w:t>
      </w:r>
      <w:r>
        <w:rPr>
          <w:b/>
        </w:rPr>
        <w:t>Restricted Access to Facilities:</w:t>
      </w:r>
      <w:r>
        <w:t xml:space="preserve"> Transgender students are particularly affected by policies that restrict their access to bathrooms and locker rooms corresponding with their gender identity.</w:t>
      </w:r>
    </w:p>
    <w:p>
      <w:r>
        <w:rPr>
          <w:b/>
        </w:rPr>
        <w:t>Educator Challenges:</w:t>
      </w:r>
      <w:r>
        <w:br/>
        <w:t xml:space="preserve">- </w:t>
      </w:r>
      <w:r>
        <w:rPr>
          <w:b/>
        </w:rPr>
        <w:t>Fear of Consequences:</w:t>
      </w:r>
      <w:r>
        <w:t xml:space="preserve"> Teachers report feeling unable to protect LGBT students due to fear of repercussions and lack of supportive laws.</w:t>
      </w:r>
    </w:p>
    <w:p>
      <w:r>
        <w:t>These reports underscore a critical need for inclusive policies and protective measures to ensure a safe and supportive educational environment for all students.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