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Chicago Sky Rookie Angel Reese Ejected in WNBA Game Against New York Liberty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Chicago Sky rookie Angel Reese was ejected for the first time in her WNBA career during the team’s 88-75 loss to the New York Liberty on Tuesday night. The ejection occurred late in the fourth quarter after Reese received consecutive technical fouls. The first technical was issued for allegedly saying something to referee Charles Watson, and the second for a dismissive hand wave as she walked away.</w:t>
      </w:r>
    </w:p>
    <w:p>
      <w:r>
        <w:t>Reese finished the Commissioner’s Cup game with a double-double, scoring 13 points and grabbing 10 rebounds, despite shooting just 25% from the field. Breanna Stewart of the Liberty led all scorers with 33 points, along with 14 rebounds and three assists.</w:t>
      </w:r>
    </w:p>
    <w:p>
      <w:r>
        <w:t>Following the game, Chicago Sky head coach Teresa Weatherspoon sought an explanation for the ejection but did not receive one. Sky guard Marina Mabrey commented on the situation, emphasizing the importance of composure for young players in dealing with referees.</w:t>
      </w:r>
    </w:p>
    <w:p>
      <w:r>
        <w:t>In a related incident, Chicago Bulls guard Lonzo Ball publicly offered to pay Reese’s fine on social media.</w:t>
      </w:r>
    </w:p>
    <w:p>
      <w:r>
        <w:t>Additionally, there has been significant discussion around fellow rookie Caitlin Clark of the Indiana Fever, who has faced rough physical play and accusations of being targeted due to her race and sexuality. Clark, a standout in her rookie season, signed a substantial $28 million deal with Nike, which has sparked both criticism and support within the sports community.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