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Texas bill threatens to dismantle Dallas Office of Equity and Inclusion amid wider DEI crackdown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Potential Elimination of Dallas Office of Equity and Inclusion amid Texas Senate Bill</w:t>
      </w:r>
      <w:r/>
    </w:p>
    <w:p>
      <w:r/>
      <w:r>
        <w:t>The Office of Equity and Inclusion in Dallas, recognised for its prominent role in shaping human rights initiatives crucial for hosting the upcoming FIFA World Cup, faces a possible abolition if a Texas Senate bill aimed at dismantling local government diversity, equity, and inclusion (DEI) departments is enacted. This legislative effort reflects a broader state-level movement to reshape how governments approach DEI policies.</w:t>
      </w:r>
      <w:r/>
    </w:p>
    <w:p>
      <w:pPr>
        <w:pStyle w:val="Heading4"/>
      </w:pPr>
      <w:r>
        <w:t>Legislative Proposal and Its Intended Focus</w:t>
      </w:r>
      <w:r/>
    </w:p>
    <w:p>
      <w:r/>
      <w:r>
        <w:t xml:space="preserve">The bill, introduced by Republican Representative Stan Gerdes of Bastrop, was presented to the State Affairs Committee of the Texas House of Representatives and subsequently secured committee approval. According to Gerdes, the legislation intends to refocus government hiring and promotion practices strictly on “merits and qualifications” rather than considerations such as race, gender, or social background </w:t>
      </w:r>
      <w:hyperlink r:id="rId9">
        <w:r>
          <w:rPr>
            <w:color w:val="0000EE"/>
            <w:u w:val="single"/>
          </w:rPr>
          <w:t>[1]</w:t>
        </w:r>
      </w:hyperlink>
      <w:r>
        <w:t>. The underlying emphasis purportedly aims to ensure that employment decisions are free from factors that some perceive as preferential or non-merit based.</w:t>
      </w:r>
      <w:r/>
    </w:p>
    <w:p>
      <w:r/>
      <w:r>
        <w:t xml:space="preserve">Gerdes articulated the goal as “getting back to the basics” of recruitment by securing the “right person for the position,” signalling a shift away from the inclusion of broader social factors in public sector employment policies </w:t>
      </w:r>
      <w:hyperlink r:id="rId9">
        <w:r>
          <w:rPr>
            <w:color w:val="0000EE"/>
            <w:u w:val="single"/>
          </w:rPr>
          <w:t>[1]</w:t>
        </w:r>
      </w:hyperlink>
      <w:r>
        <w:t>.</w:t>
      </w:r>
      <w:r/>
    </w:p>
    <w:p>
      <w:pPr>
        <w:pStyle w:val="Heading4"/>
      </w:pPr>
      <w:r>
        <w:t>Role and Functions of the Dallas Office of Equity and Inclusion</w:t>
      </w:r>
      <w:r/>
    </w:p>
    <w:p>
      <w:r/>
      <w:r>
        <w:t xml:space="preserve">This Dallas city office functions beyond recruitment, notably conducting data analyses that guide city council decisions on funding allocations aimed at reducing disparities, particularly in underserved southern districts of Dallas. Its agenda includes improving housing, employment discrimination investigations, and overseeing the enforcement of the Americans with Disabilities Act (ADA) infrastructure improvements </w:t>
      </w:r>
      <w:hyperlink r:id="rId9">
        <w:r>
          <w:rPr>
            <w:color w:val="0000EE"/>
            <w:u w:val="single"/>
          </w:rPr>
          <w:t>[1]</w:t>
        </w:r>
      </w:hyperlink>
      <w:r>
        <w:t>.</w:t>
      </w:r>
      <w:r/>
    </w:p>
    <w:p>
      <w:r/>
      <w:r>
        <w:t xml:space="preserve">The office’s work addresses longstanding inequities, such as those stemming from historic residential segregation and forced land expropriation impacting African American communities in southern Dallas and surrounding areas </w:t>
      </w:r>
      <w:hyperlink r:id="rId9">
        <w:r>
          <w:rPr>
            <w:color w:val="0000EE"/>
            <w:u w:val="single"/>
          </w:rPr>
          <w:t>[1]</w:t>
        </w:r>
      </w:hyperlink>
      <w:r>
        <w:t>. This approach reflects a comprehensive view of equity encompassing resource distribution and community investment, not solely employment practices.</w:t>
      </w:r>
      <w:r/>
    </w:p>
    <w:p>
      <w:pPr>
        <w:pStyle w:val="Heading4"/>
      </w:pPr>
      <w:r>
        <w:t>Opposition and Concerns Regarding the Bill</w:t>
      </w:r>
      <w:r/>
    </w:p>
    <w:p>
      <w:r/>
      <w:r>
        <w:t xml:space="preserve">Critics of the bill express apprehension over its broad and ambiguous language, fearing it might extend beyond merely disbanding DEI departments to undermine local government efforts that tackle systemic inequities. Concerns were voiced regarding the possible rollback of progress combating disinvestment and neglect in marginalised communities, particularly those previously victimised by local segregationist policies </w:t>
      </w:r>
      <w:hyperlink r:id="rId9">
        <w:r>
          <w:rPr>
            <w:color w:val="0000EE"/>
            <w:u w:val="single"/>
          </w:rPr>
          <w:t>[1]</w:t>
        </w:r>
      </w:hyperlink>
      <w:r>
        <w:t>.</w:t>
      </w:r>
      <w:r/>
    </w:p>
    <w:p>
      <w:r/>
      <w:r>
        <w:t xml:space="preserve">Dallas Vice Mayor Pro Tem Adam Bazaldúa highlighted administrative burdens and compliance uncertainties the bill might impose, complicating city governance. Additionally, some Democratic legislators questioned whether the legislation could inadvertently prohibit cities from commemorating cultural heritage events like Juneteenth or Black History Month, or hamper public health outreach to marginalised populations </w:t>
      </w:r>
      <w:hyperlink r:id="rId9">
        <w:r>
          <w:rPr>
            <w:color w:val="0000EE"/>
            <w:u w:val="single"/>
          </w:rPr>
          <w:t>[1]</w:t>
        </w:r>
      </w:hyperlink>
      <w:r>
        <w:t>.</w:t>
      </w:r>
      <w:r/>
    </w:p>
    <w:p>
      <w:r/>
      <w:r>
        <w:t xml:space="preserve">Andrew Hendrickson of the ACLU of Texas criticised the bill as antidemocratic, arguing that local voters are best positioned to hold governments accountable for policies they endorse or reject. He asserted that this democratic mechanism should underpin decisions about community-serving policies rather than blanket state-level prohibitions </w:t>
      </w:r>
      <w:hyperlink r:id="rId9">
        <w:r>
          <w:rPr>
            <w:color w:val="0000EE"/>
            <w:u w:val="single"/>
          </w:rPr>
          <w:t>[1]</w:t>
        </w:r>
      </w:hyperlink>
      <w:r>
        <w:t>.</w:t>
      </w:r>
      <w:r/>
    </w:p>
    <w:p>
      <w:r/>
      <w:r>
        <w:t xml:space="preserve">Representative Rafael Anchía from Dallas also questioned how anti-Equity and Inclusion policies might affect the private sector’s talent acquisition, referencing the modern labour market’s appreciation for diversity and inclusion initiatives </w:t>
      </w:r>
      <w:hyperlink r:id="rId9">
        <w:r>
          <w:rPr>
            <w:color w:val="0000EE"/>
            <w:u w:val="single"/>
          </w:rPr>
          <w:t>[1]</w:t>
        </w:r>
      </w:hyperlink>
      <w:r>
        <w:t>. Bazaldúa concurred that such policies play a positive role in attracting skilled workers.</w:t>
      </w:r>
      <w:r/>
    </w:p>
    <w:p>
      <w:pPr>
        <w:pStyle w:val="Heading4"/>
      </w:pPr>
      <w:r>
        <w:t>Budgetary and Organisational Implications</w:t>
      </w:r>
      <w:r/>
    </w:p>
    <w:p>
      <w:r/>
      <w:r>
        <w:t xml:space="preserve">The Dallas city government has already reduced funding for the equity office by 25% compared to the prior year, with some positions reclassified under different departments. While the city faces budgetary balancing pressures, the proposed elimination of the office might facilitate cost-saving efforts, though this raises questions about the long-term implications for equity-driven programmes </w:t>
      </w:r>
      <w:hyperlink r:id="rId9">
        <w:r>
          <w:rPr>
            <w:color w:val="0000EE"/>
            <w:u w:val="single"/>
          </w:rPr>
          <w:t>[1]</w:t>
        </w:r>
      </w:hyperlink>
      <w:r>
        <w:t>.</w:t>
      </w:r>
      <w:r/>
    </w:p>
    <w:p>
      <w:pPr>
        <w:pStyle w:val="Heading4"/>
      </w:pPr>
      <w:r>
        <w:t>Broader Context of DEI Policy Restrictions in Texas</w:t>
      </w:r>
      <w:r/>
    </w:p>
    <w:p>
      <w:r/>
      <w:r>
        <w:t xml:space="preserve">This development aligns with a growing trend in Texas regarding DEI restrictions. Additional reports note repercussions in other sectors, such as the University of Texas cutting dozens of positions following similar prohibitions on diversity programmes mandated by state policy </w:t>
      </w:r>
      <w:hyperlink r:id="rId10">
        <w:r>
          <w:rPr>
            <w:color w:val="0000EE"/>
            <w:u w:val="single"/>
          </w:rPr>
          <w:t>[3]</w:t>
        </w:r>
      </w:hyperlink>
      <w:r>
        <w:t xml:space="preserve">. Moreover, Governor Greg Abbott has directed state agencies to ban DEI policies, reflecting a coordinated executive approach to these reforms </w:t>
      </w:r>
      <w:hyperlink r:id="rId11">
        <w:r>
          <w:rPr>
            <w:color w:val="0000EE"/>
            <w:u w:val="single"/>
          </w:rPr>
          <w:t>[6]</w:t>
        </w:r>
      </w:hyperlink>
      <w:r>
        <w:t xml:space="preserve">. Legislative initiatives, such as bills limiting DEI education content, also illustrate this expanding agenda </w:t>
      </w:r>
      <w:hyperlink r:id="rId12">
        <w:r>
          <w:rPr>
            <w:color w:val="0000EE"/>
            <w:u w:val="single"/>
          </w:rPr>
          <w:t>[7]</w:t>
        </w:r>
      </w:hyperlink>
      <w:r>
        <w:t>.</w:t>
      </w:r>
      <w:r/>
    </w:p>
    <w:p>
      <w:pPr>
        <w:pStyle w:val="Heading4"/>
      </w:pPr>
      <w:r>
        <w:t>Conclusion</w:t>
      </w:r>
      <w:r/>
    </w:p>
    <w:p>
      <w:r/>
      <w:r>
        <w:t xml:space="preserve">The Dallas Office of Equity and Inclusion stands at the centre of a contentious debate within Texas over the role of government in addressing social inequities. The state Senate bill’s passage would significantly alter local government structures and potentially reverse the progress in addressing persistent disparities in historically disadvantaged communities. While proponents advocate for merit-based governance free from social factor considerations, opponents warn of far-reaching consequences that could undermine democratic accountability and community well-being. The broader context indicates that Dallas’s experience is part of a statewide shift toward reevaluating DEI policies in public administration </w:t>
      </w:r>
      <w:hyperlink r:id="rId9">
        <w:r>
          <w:rPr>
            <w:color w:val="0000EE"/>
            <w:u w:val="single"/>
          </w:rPr>
          <w:t>[1]</w:t>
        </w:r>
      </w:hyperlink>
      <w:r>
        <w:t>,</w:t>
      </w:r>
      <w:hyperlink r:id="rId10">
        <w:r>
          <w:rPr>
            <w:color w:val="0000EE"/>
            <w:u w:val="single"/>
          </w:rPr>
          <w:t>[3]</w:t>
        </w:r>
      </w:hyperlink>
      <w:r>
        <w:t>,</w:t>
      </w:r>
      <w:hyperlink r:id="rId11">
        <w:r>
          <w:rPr>
            <w:color w:val="0000EE"/>
            <w:u w:val="single"/>
          </w:rPr>
          <w:t>[6]</w:t>
        </w:r>
      </w:hyperlink>
      <w:r>
        <w:t>,</w:t>
      </w:r>
      <w:hyperlink r:id="rId12">
        <w:r>
          <w:rPr>
            <w:color w:val="0000EE"/>
            <w:u w:val="single"/>
          </w:rPr>
          <w:t>[7]</w:t>
        </w:r>
      </w:hyperlink>
      <w:r>
        <w:t>.</w:t>
      </w:r>
      <w:r/>
    </w:p>
    <w:p>
      <w:pPr>
        <w:pStyle w:val="Heading2"/>
      </w:pPr>
      <w:r>
        <w:t>Bibliography</w:t>
      </w:r>
      <w:r/>
      <w:r/>
    </w:p>
    <w:p>
      <w:pPr>
        <w:pStyle w:val="ListNumber"/>
        <w:numPr>
          <w:ilvl w:val="0"/>
          <w:numId w:val="14"/>
        </w:numPr>
        <w:spacing w:line="240" w:lineRule="auto"/>
        <w:ind w:left="720"/>
      </w:pPr>
      <w:r/>
      <w:hyperlink r:id="rId9">
        <w:r>
          <w:rPr>
            <w:color w:val="0000EE"/>
            <w:u w:val="single"/>
          </w:rPr>
          <w:t>https://www.dallasnews.com/espanol/al-dia/dallas-fort-worth/2025/05/14/equidad-inclusion-dallas-eliminar-ley-texas-senado/</w:t>
        </w:r>
      </w:hyperlink>
      <w:r>
        <w:t xml:space="preserve"> - Please view link - unable to able to access data</w:t>
      </w:r>
      <w:r/>
    </w:p>
    <w:p>
      <w:pPr>
        <w:pStyle w:val="ListNumber"/>
        <w:spacing w:line="240" w:lineRule="auto"/>
        <w:ind w:left="720"/>
      </w:pPr>
      <w:r/>
      <w:hyperlink r:id="rId9">
        <w:r>
          <w:rPr>
            <w:color w:val="0000EE"/>
            <w:u w:val="single"/>
          </w:rPr>
          <w:t>https://www.dallasnews.com/espanol/al-dia/dallas-fort-worth/2025/05/14/equidad-inclusion-dallas-eliminar-ley-texas-senado/</w:t>
        </w:r>
      </w:hyperlink>
      <w:r>
        <w:t xml:space="preserve"> - La Oficina de Equidad e Inclusión de Dallas, que desempeñó un papel clave en la propuesta de derechos humanos necesaria para albergar la Copa Mundial de la FIFA del próximo año, podría ser eliminada si se promulga un proyecto de ley estatal que busca eliminar los departamentos de diversidad, equidad e inclusión en gobiernos locales. El representante Stan Gerdes presentó el proyecto de ley, aprobado en comisión, que busca garantizar que los gobiernos contraten y asciendan a sus empleados basándose en méritos y cualificaciones, en lugar de factores como raza, género u origen. En Dallas, la oficina ha liderado el análisis de datos para impulsar iniciativas en el sur de la ciudad y abordar la discriminación en vivienda y empleo. Los opositores al proyecto de ley argumentan que su lenguaje vago podría revertir el progreso logrado en comunidades marginadas y subrepresentadas. Además, se teme que imponga cargas administrativas a la ciudad y genere confusión en cuanto al cumplimiento. La ACLU de Texas considera que el proyecto de ley es antidemocrático, ya que los votantes pueden exigir cuentas a su gobierno si los organismos locales crean programas que no les gustan.</w:t>
      </w:r>
      <w:r/>
    </w:p>
    <w:p>
      <w:pPr>
        <w:pStyle w:val="ListNumber"/>
        <w:spacing w:line="240" w:lineRule="auto"/>
        <w:ind w:left="720"/>
      </w:pPr>
      <w:r/>
      <w:hyperlink r:id="rId10">
        <w:r>
          <w:rPr>
            <w:color w:val="0000EE"/>
            <w:u w:val="single"/>
          </w:rPr>
          <w:t>https://www.axios.com/local/austin/2024/08/26/dei-ban-hits-uts-scholarships</w:t>
        </w:r>
      </w:hyperlink>
      <w:r>
        <w:t xml:space="preserve"> - La nueva ley estatal en Texas, el Proyecto de Ley del Senado 17, que prohíbe los programas de diversidad, equidad e inclusión (DEI) en universidades públicas, ha llevado a la congelación o modificación de al menos 15 becas en la Universidad de Texas (UT). Esta ley, vigente desde enero, busca eliminar el apoyo a grupos históricamente subrepresentados, como personas de color y miembros de la comunidad LGBTQ+. Las becas afectadas incluyen la JoyLynn Hailey Reed Endowment, la Johnson-Bates Respect and Inclusion Endowed Presidential Scholarship y el Black Queer Studies Collection Enhancement Fund. Michelle Diggs, una exalumna de UT que había establecido una beca para apoyar el impacto social, expresó su decepción por el desmantelamiento del centro multicultural debido al SB 17. Emily Su, una reciente graduada de UT, criticó la decisión de congelar becas específicas de región, cuestionando su relevancia en relación con los problemas de DEI. A nivel estatal, al menos 131 becas han sido afectadas para cumplir con esta ley.</w:t>
      </w:r>
      <w:r/>
    </w:p>
    <w:p>
      <w:pPr>
        <w:pStyle w:val="ListNumber"/>
        <w:spacing w:line="240" w:lineRule="auto"/>
        <w:ind w:left="720"/>
      </w:pPr>
      <w:r/>
      <w:hyperlink r:id="rId13">
        <w:r>
          <w:rPr>
            <w:color w:val="0000EE"/>
            <w:u w:val="single"/>
          </w:rPr>
          <w:t>https://apnews.com/article/eee67e5ea729c85761b37f15ea630c24</w:t>
        </w:r>
      </w:hyperlink>
      <w:r>
        <w:t xml:space="preserve"> - El resumen editorial de Texas cubre diversos temas significativos en el estado. El Austin American Statesman critica el Proyecto de Ley del Senado 17, una ley contra DEI, por llevar a despidos de personal de la Universidad de Texas dedicado a la diversidad, equidad e inclusión, argumentando que perjudica el éxito académico de los estudiantes y daña la reputación de la universidad. El Dallas Morning News discute el aplazamiento de la aprobación de un curso de estudios nativos americanos debido a preocupaciones sobre el equilibrio curricular, enfatizando la importancia de reconocer con precisión la historia nativa americana. El Houston Chronicle aborda las directrices poco claras de la Junta Médica de Texas sobre las excepciones a la prohibición casi total del aborto en el estado, destacando la continua incertidumbre legal y los riesgos para médicos y pacientes. AIM Media Texas alienta a los votantes a considerar candidatos de terceros en las próximas elecciones presidenciales, señalando que los actuales candidatos de los principales partidos tienen altas tasas de desaprobación. Finalmente, el Lufkin Daily News celebra la temporada de flores silvestres de Texas, aconsejando sobre prácticas seguras para disfrutar y fotografiar las flores a lo largo de las carreteras de Texas.</w:t>
      </w:r>
      <w:r/>
    </w:p>
    <w:p>
      <w:pPr>
        <w:pStyle w:val="ListNumber"/>
        <w:spacing w:line="240" w:lineRule="auto"/>
        <w:ind w:left="720"/>
      </w:pPr>
      <w:r/>
      <w:hyperlink r:id="rId14">
        <w:r>
          <w:rPr>
            <w:color w:val="0000EE"/>
            <w:u w:val="single"/>
          </w:rPr>
          <w:t>https://apnews.com/article/6535e157c65555c8fca08a878566c151</w:t>
        </w:r>
      </w:hyperlink>
      <w:r>
        <w:t xml:space="preserve"> - En la Universidad de Texas en Austin, los profesores exigen la reversión de los recortes de empleo resultantes del cierre de un programa de diversidad, equidad e inclusión (DEI) tras una nueva ley estatal que prohíbe tales iniciativas. El presidente de la universidad, Jay Hartzell, anunció medidas adicionales de cumplimiento, incluyendo el cierre de la División de Compromiso Comunitario y la terminación de puestos que apoyaban los esfuerzos de DEI. Aunque no se divulga el número exacto de despidos, la Asociación Americana de Profesores Universitarios estima alrededor de 60. El grupo argumenta que los recortes violan la libertad académica, el debido proceso y la libertad de expresión, y critica la falta de transparencia. La nueva ley de Texas, el Proyecto de Ley del Senado 17, prohíbe a las universidades públicas utilizar prácticas de acción afirmativa y otras prácticas basadas en raza, sexo o etnia en la contratación y el trato diferencial. Texas se une a otros estados con prohibiciones similares, afectando a más de 600,000 estudiantes en las instituciones públicas del estado.</w:t>
      </w:r>
      <w:r/>
    </w:p>
    <w:p>
      <w:pPr>
        <w:pStyle w:val="ListNumber"/>
        <w:spacing w:line="240" w:lineRule="auto"/>
        <w:ind w:left="720"/>
      </w:pPr>
      <w:r/>
      <w:hyperlink r:id="rId11">
        <w:r>
          <w:rPr>
            <w:color w:val="0000EE"/>
            <w:u w:val="single"/>
          </w:rPr>
          <w:t>https://gov.texas.gov/news/post/governor-abbott-directs-state-agencies-to-ban-dei-policies</w:t>
        </w:r>
      </w:hyperlink>
      <w:r>
        <w:t xml:space="preserve"> - El 31 de enero de 2025, el gobernador Greg Abbott emitió una orden ejecutiva dirigiendo a todas las agencias estatales de Texas a eliminar cualquier forma de políticas de diversidad, equidad e inclusión (DEI) y a tratar a todas las personas por igual, independientemente de su raza. Abbott afirmó que las agendas DEI nos dividen en lugar de unirnos y no tienen cabida en el estado de Texas. Señaló que estas políticas desvían de los principios constitucionales y niegan el pensamiento diverso. La orden ejecutiva busca rechazar el favoritismo o discriminación basada en la raza y permitir que las personas avancen basándose en talento y mérito. En 2023, la Legislatura de Texas aprobó y el gobernador Abbott firmó el Proyecto de Ley del Senado 17, que prohíbe las prácticas DEI en las instituciones públicas de educación superior.</w:t>
      </w:r>
      <w:r/>
    </w:p>
    <w:p>
      <w:pPr>
        <w:pStyle w:val="ListNumber"/>
        <w:spacing w:line="240" w:lineRule="auto"/>
        <w:ind w:left="720"/>
      </w:pPr>
      <w:r/>
      <w:hyperlink r:id="rId12">
        <w:r>
          <w:rPr>
            <w:color w:val="0000EE"/>
            <w:u w:val="single"/>
          </w:rPr>
          <w:t>https://www.axios.com/local/dallas/2025/03/25/texas-senate-ten-commandments-dei-education-bills</w:t>
        </w:r>
      </w:hyperlink>
      <w:r>
        <w:t xml:space="preserve"> - El Senado de Texas ha aprobado recientemente varios proyectos de ley significativos en educación con un fuerte apoyo republicano que ahora esperan ser considerados en la Cámara de Representantes de Texas. Estos proyectos de ley se centran en infundir elementos religiosos en las escuelas públicas, aumentar el control parental sobre los libros de la biblioteca escolar y prohibir las iniciativas de diversidad, equidad e inclusión (DEI) en K-12. El Proyecto de Ley del Senado 13 permitiría a los padres conocer los libros que sus hijos están tomando prestados de las bibliotecas escolares, mientras que el SB 10 exige la exhibición de los Diez Mandamientos en las aulas y el SB 11 permite a las juntas escolares autorizar períodos para la oración y la lectura de textos religiosos. Además, un nuevo proyecto de ley prohibiría las iniciativas DEI en las escuelas K-12, similar a la prohibición existente en las universidades públicas, lo que podría llevar al despido de empleados involucrados en trabajos DEI. Estos cambios legislativos reflejan un impulso conservador por mayores derechos parentales y una mayor incorporación del cristianismo en el sistema educativo, pero también han generado preocupaciones sobre las implicaciones para los estudiantes no cristianos y la representación parental.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llasnews.com/espanol/al-dia/dallas-fort-worth/2025/05/14/equidad-inclusion-dallas-eliminar-ley-texas-senado/" TargetMode="External"/><Relationship Id="rId10" Type="http://schemas.openxmlformats.org/officeDocument/2006/relationships/hyperlink" Target="https://www.axios.com/local/austin/2024/08/26/dei-ban-hits-uts-scholarships" TargetMode="External"/><Relationship Id="rId11" Type="http://schemas.openxmlformats.org/officeDocument/2006/relationships/hyperlink" Target="https://gov.texas.gov/news/post/governor-abbott-directs-state-agencies-to-ban-dei-policies" TargetMode="External"/><Relationship Id="rId12" Type="http://schemas.openxmlformats.org/officeDocument/2006/relationships/hyperlink" Target="https://www.axios.com/local/dallas/2025/03/25/texas-senate-ten-commandments-dei-education-bills" TargetMode="External"/><Relationship Id="rId13" Type="http://schemas.openxmlformats.org/officeDocument/2006/relationships/hyperlink" Target="https://apnews.com/article/eee67e5ea729c85761b37f15ea630c24" TargetMode="External"/><Relationship Id="rId14" Type="http://schemas.openxmlformats.org/officeDocument/2006/relationships/hyperlink" Target="https://apnews.com/article/6535e157c65555c8fca08a878566c1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