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Time to boycott Walmart?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Walmart, the largest retailer globally, has announced significant changes to its diversity, equity, and inclusion (DEI) policies, a move that reflects a growing trend among several major corporations facing pressure from conservative activists. The decision comes amid a broader cultural and political debate about corporate statements and practices concerning LGBT rights and other social issues.</w:t>
      </w:r>
    </w:p>
    <w:p>
      <w:r>
        <w:t>On Monday, Walmart confirmed that it will be more vigilant in monitoring items available on its third-party marketplace, specifically targeting products related to sexual and transgender themes, particularly those intended for minors. This includes potential restrictions on items like chest binders designed for youth undergoing gender transitions.</w:t>
      </w:r>
    </w:p>
    <w:p>
      <w:r>
        <w:t>Additionally, the Bentonville, Arkansas-based retailer has stated that it will reassess its financial contributions toward Pride events to ensure that the content does not target children in a manner deemed inappropriate. For instance, Walmart has expressed concerns about the proximity of family-oriented spaces to drag performances at Pride festivities, indicating a desire to maintain a clear boundary in its community engagements.</w:t>
      </w:r>
    </w:p>
    <w:p>
      <w:r>
        <w:t>Walmart’s announcement also included a discontinuation of its focus on race and gender in supplier contract considerations. The company will no longer implement quotas or collect demographic information when determining eligibility for funding, which aligns with the sentiments expressed by groups pushing against corporate "wokeness."</w:t>
      </w:r>
    </w:p>
    <w:p>
      <w:r>
        <w:t>In a statement, Walmart articulated its ongoing journey towards inclusivity but mentioned that its recent adjustments stem from the intention to create an environment that champions a sense of belonging for all its associates and customers. The retailer has historically sought to increase supplier diversity, focusing on businesses owned by women, minorities, veterans, or members of the LGBTQ community.</w:t>
      </w:r>
    </w:p>
    <w:p>
      <w:r>
        <w:t>The changes have emerged in the context of rising influence from conservative commentators, notably Robby Starbuck, who advocates against corporate DEI measures. Starbuck announced on social media that his discussions with Walmart had yielded substantial results for those opposing progressive corporate actions, calling the revisions a significant victory for the anti-DEI movement.</w:t>
      </w:r>
    </w:p>
    <w:p>
      <w:r>
        <w:t>Walmart’s strategic pivots align it with other prominent companies such as Harley-Davidson, John Deere, and Tractor Supply Co., which have also revised their support for DEI initiatives and LGBT events in response to similar pressures. As a result of this trend, the corporate landscape within the United States appears to be navigating a complex interplay of market values, social sentiments, and the expectations of diverse consumer bases.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https://www.foxbusiness.com/lifestyle/walmart-rolls-back-dei-policies-becoming-latest-us-firm-join-growing-trend</w:t>
        </w:r>
      </w:hyperlink>
      <w:r>
        <w:t xml:space="preserve"> - Walmart's decision to change its DEI policies, including monitoring products on its marketplace and reviewing grants to Pride events, and the influence of conservative activist Robby Starbuck.</w:t>
      </w:r>
    </w:p>
    <w:p>
      <w:pPr>
        <w:pStyle w:val="ListBullet"/>
      </w:pPr>
      <w:hyperlink r:id="rId11">
        <w:r>
          <w:rPr>
            <w:u w:val="single"/>
            <w:color w:val="0000FF"/>
            <w:rStyle w:val="Hyperlink"/>
          </w:rPr>
          <w:t>https://www.foxbusiness.com/lifestyle/walmart-rolls-back-dei-policies-becoming-latest-us-firm-join-growing-trend</w:t>
        </w:r>
      </w:hyperlink>
      <w:r>
        <w:t xml:space="preserve"> - Walmart's removal of products like chest binders marketed to children and the review of grants to avoid funding sexualized content targeting kids.</w:t>
      </w:r>
    </w:p>
    <w:p>
      <w:pPr>
        <w:pStyle w:val="ListBullet"/>
      </w:pPr>
      <w:hyperlink r:id="rId12">
        <w:r>
          <w:rPr>
            <w:u w:val="single"/>
            <w:color w:val="0000FF"/>
            <w:rStyle w:val="Hyperlink"/>
          </w:rPr>
          <w:t>https://lasvegassun.com/news/2024/nov/25/walmart-becomes-latest-and-biggest-company-to-roll/</w:t>
        </w:r>
      </w:hyperlink>
      <w:r>
        <w:t xml:space="preserve"> - Walmart's decision to no longer consider race and gender when offering supplier contracts.</w:t>
      </w:r>
    </w:p>
    <w:p>
      <w:pPr>
        <w:pStyle w:val="ListBullet"/>
      </w:pPr>
      <w:hyperlink r:id="rId13">
        <w:r>
          <w:rPr>
            <w:u w:val="single"/>
            <w:color w:val="0000FF"/>
            <w:rStyle w:val="Hyperlink"/>
          </w:rPr>
          <w:t>https://www.clickorlando.com/business/2024/11/26/walmart-becomes-latest-and-biggest-company-to-roll-back-its-dei-policies/</w:t>
        </w:r>
      </w:hyperlink>
      <w:r>
        <w:t xml:space="preserve"> - Walmart's discontinuation of using race and gender as criteria for supplier contracts and its broader shift in DEI policies.</w:t>
      </w:r>
    </w:p>
    <w:p>
      <w:pPr>
        <w:pStyle w:val="ListBullet"/>
      </w:pPr>
      <w:hyperlink r:id="rId14">
        <w:r>
          <w:rPr>
            <w:u w:val="single"/>
            <w:color w:val="0000FF"/>
            <w:rStyle w:val="Hyperlink"/>
          </w:rPr>
          <w:t>https://www.usatoday.com/story/money/2024/11/25/walmart-dei-starbuck/76576606007/</w:t>
        </w:r>
      </w:hyperlink>
      <w:r>
        <w:t xml:space="preserve"> - The pressure from conservative activists, including Robby Starbuck, leading to Walmart's changes in DEI initiatives.</w:t>
      </w:r>
    </w:p>
    <w:p>
      <w:pPr>
        <w:pStyle w:val="ListBullet"/>
      </w:pPr>
      <w:hyperlink r:id="rId11">
        <w:r>
          <w:rPr>
            <w:u w:val="single"/>
            <w:color w:val="0000FF"/>
            <w:rStyle w:val="Hyperlink"/>
          </w:rPr>
          <w:t>https://www.foxbusiness.com/lifestyle/walmart-rolls-back-dei-policies-becoming-latest-us-firm-join-growing-trend</w:t>
        </w:r>
      </w:hyperlink>
      <w:r>
        <w:t xml:space="preserve"> - Walmart's intention to create an environment that champions a sense of belonging for all associates and customers, and the discontinuation of the Racial Equity Center.</w:t>
      </w:r>
    </w:p>
    <w:p>
      <w:pPr>
        <w:pStyle w:val="ListBullet"/>
      </w:pPr>
      <w:hyperlink r:id="rId15">
        <w:r>
          <w:rPr>
            <w:u w:val="single"/>
            <w:color w:val="0000FF"/>
            <w:rStyle w:val="Hyperlink"/>
          </w:rPr>
          <w:t>https://corporate.walmart.com/purpose/belonging-diversity-equity-inclusion</w:t>
        </w:r>
      </w:hyperlink>
      <w:r>
        <w:t xml:space="preserve"> - Walmart's vision of 'Everyone Included' and its focus on creating a culture of belonging for associates and customers.</w:t>
      </w:r>
    </w:p>
    <w:p>
      <w:pPr>
        <w:pStyle w:val="ListBullet"/>
      </w:pPr>
      <w:hyperlink r:id="rId11">
        <w:r>
          <w:rPr>
            <w:u w:val="single"/>
            <w:color w:val="0000FF"/>
            <w:rStyle w:val="Hyperlink"/>
          </w:rPr>
          <w:t>https://www.foxbusiness.com/lifestyle/walmart-rolls-back-dei-policies-becoming-latest-us-firm-join-growing-trend</w:t>
        </w:r>
      </w:hyperlink>
      <w:r>
        <w:t xml:space="preserve"> - Walmart's decision to end participation in the Human Rights Campaign Corporate Equality Index and its alignment with other companies revising their DEI support.</w:t>
      </w:r>
    </w:p>
    <w:p>
      <w:pPr>
        <w:pStyle w:val="ListBullet"/>
      </w:pPr>
      <w:hyperlink r:id="rId12">
        <w:r>
          <w:rPr>
            <w:u w:val="single"/>
            <w:color w:val="0000FF"/>
            <w:rStyle w:val="Hyperlink"/>
          </w:rPr>
          <w:t>https://lasvegassun.com/news/2024/nov/25/walmart-becomes-latest-and-biggest-company-to-roll/</w:t>
        </w:r>
      </w:hyperlink>
      <w:r>
        <w:t xml:space="preserve"> - The broader trend of major corporations rolling back DEI policies under pressure from conservative groups.</w:t>
      </w:r>
    </w:p>
    <w:p>
      <w:pPr>
        <w:pStyle w:val="ListBullet"/>
      </w:pPr>
      <w:hyperlink r:id="rId13">
        <w:r>
          <w:rPr>
            <w:u w:val="single"/>
            <w:color w:val="0000FF"/>
            <w:rStyle w:val="Hyperlink"/>
          </w:rPr>
          <w:t>https://www.clickorlando.com/business/2024/11/26/walmart-becomes-latest-and-biggest-company-to-roll-back-its-dei-policies/</w:t>
        </w:r>
      </w:hyperlink>
      <w:r>
        <w:t xml:space="preserve"> - Walmart's historical focus on increasing supplier diversity and its recent adjustments to create a more inclusive environment without using race and gender quotas.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business.com/lifestyle/walmart-rolls-back-dei-policies-becoming-latest-us-firm-join-growing-trend" TargetMode="External"/><Relationship Id="rId12" Type="http://schemas.openxmlformats.org/officeDocument/2006/relationships/hyperlink" Target="https://lasvegassun.com/news/2024/nov/25/walmart-becomes-latest-and-biggest-company-to-roll/" TargetMode="External"/><Relationship Id="rId13" Type="http://schemas.openxmlformats.org/officeDocument/2006/relationships/hyperlink" Target="https://www.clickorlando.com/business/2024/11/26/walmart-becomes-latest-and-biggest-company-to-roll-back-its-dei-policies/" TargetMode="External"/><Relationship Id="rId14" Type="http://schemas.openxmlformats.org/officeDocument/2006/relationships/hyperlink" Target="https://www.usatoday.com/story/money/2024/11/25/walmart-dei-starbuck/76576606007/" TargetMode="External"/><Relationship Id="rId15" Type="http://schemas.openxmlformats.org/officeDocument/2006/relationships/hyperlink" Target="https://corporate.walmart.com/purpose/belonging-diversity-equity-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