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Edinburgh Council's Transgender Day tribute provokes anger</w:t>
      </w:r>
    </w:p>
    <w:p>
      <w:r/>
    </w:p>
    <w:p>
      <w:r>
        <w:drawing>
          <wp:inline xmlns:a="http://schemas.openxmlformats.org/drawingml/2006/main" xmlns:pic="http://schemas.openxmlformats.org/drawingml/2006/picture">
            <wp:extent cx="5486400" cy="311111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1112"/>
                    </a:xfrm>
                    <a:prstGeom prst="rect"/>
                  </pic:spPr>
                </pic:pic>
              </a:graphicData>
            </a:graphic>
          </wp:inline>
        </w:drawing>
      </w:r>
    </w:p>
    <w:p>
      <w:r>
        <w:t>The City of Edinburgh Council has found itself at the centre of heated debate following its decision to fly the trans flag over the City Chambers to mark Transgender Day of Remembrance. This annual event, which took place on the 20th of November, is dedicated to honouring the lives of transgender individuals who have suffered violence due to their identity.</w:t>
      </w:r>
    </w:p>
    <w:p>
      <w:r>
        <w:t>The trans flag was displayed alongside the Scottish saltire and the Ukrainian flag for the duration of Wednesday, as the council aimed to align itself with the global recognition of the day, which sees various organisations, activists, and corporations show their support for the transgender community. The council shared an image of the flag flying atop the City Chambers on social media, affirming that it was a day to remember those lost to anti-trans violence. Their post generated significant engagement, with over 190 likes; however, the comments section was filled with dissent from local residents.</w:t>
      </w:r>
    </w:p>
    <w:p>
      <w:r>
        <w:t>Critics responded vocally to the council's decision, voicing dissatisfaction with what they perceived as misplaced priorities. One local commented, questioning why violence against women seemed to receive less attention, whilst another dismissed the act as “pathetic bourgeois virtue signalling.” Further comments included calls for recognition of other societal issues such as drug-related deaths and suicides, illustrating a perception that the council was neglecting broader concerns within the community. One critic expressed empathy for council taxpayers, implying that the council's actions did not align with the priorities of the average resident.</w:t>
      </w:r>
    </w:p>
    <w:p>
      <w:r>
        <w:t>The visibility of the trans flag in a prominent location such as the City Chambers sparked a range of reactions, and while some residents expressed gratitude and solidarity with the transgender community, the backlash pointed to a broader dialogue surrounding priorities and representation of various social issues within the local government.</w:t>
      </w:r>
    </w:p>
    <w:p>
      <w:r>
        <w:t>As of now, the City Council has yet to respond to the criticisms received following the flag's display. The event continues to foster discussion not only about the challenges faced by the transgender community but also about the complexities of governance in addressing diverse social issues.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https://www.deadlinenews.co.uk/2024/11/25/council-comes-under-fire-after-flying-trans-flag-over-city-chambers/</w:t>
        </w:r>
      </w:hyperlink>
      <w:r>
        <w:t xml:space="preserve"> - Corroborates the City of Edinburgh Council's decision to fly the trans flag over the City Chambers and the subsequent criticism it received.</w:t>
      </w:r>
    </w:p>
    <w:p>
      <w:pPr>
        <w:pStyle w:val="ListBullet"/>
      </w:pPr>
      <w:hyperlink r:id="rId12">
        <w:r>
          <w:rPr>
            <w:u w:val="single"/>
            <w:color w:val="0000FF"/>
            <w:rStyle w:val="Hyperlink"/>
          </w:rPr>
          <w:t>https://www.nationalworld.com/news/council-comes-under-fire-after-flying-trans-flag-over-city-chambers-4878693</w:t>
        </w:r>
      </w:hyperlink>
      <w:r>
        <w:t xml:space="preserve"> - Supports the information about the council flying the trans flag to honor those lost to transgender violence and the backlash it faced.</w:t>
      </w:r>
    </w:p>
    <w:p>
      <w:pPr>
        <w:pStyle w:val="ListBullet"/>
      </w:pPr>
      <w:hyperlink r:id="rId13">
        <w:r>
          <w:rPr>
            <w:u w:val="single"/>
            <w:color w:val="0000FF"/>
            <w:rStyle w:val="Hyperlink"/>
          </w:rPr>
          <w:t>https://aseannow.com/topic/1344254-jk-rowling-criticizes-edinburgh-council-for-flying-trans-flag-to-honor-violent-prisoner/</w:t>
        </w:r>
      </w:hyperlink>
      <w:r>
        <w:t xml:space="preserve"> - Provides details on the criticism, including from JK Rowling, regarding the council's decision to fly the trans flag.</w:t>
      </w:r>
    </w:p>
    <w:p>
      <w:pPr>
        <w:pStyle w:val="ListBullet"/>
      </w:pPr>
      <w:hyperlink r:id="rId14">
        <w:r>
          <w:rPr>
            <w:u w:val="single"/>
            <w:color w:val="0000FF"/>
            <w:rStyle w:val="Hyperlink"/>
          </w:rPr>
          <w:t>https://www.youtube.com/watch?v=wOhZRWuUcfs</w:t>
        </w:r>
      </w:hyperlink>
      <w:r>
        <w:t xml:space="preserve"> - Confirms that the trans flag was flown above the City Chambers to mark Transgender Day of Remembrance.</w:t>
      </w:r>
    </w:p>
    <w:p>
      <w:pPr>
        <w:pStyle w:val="ListBullet"/>
      </w:pPr>
      <w:hyperlink r:id="rId15">
        <w:r>
          <w:rPr>
            <w:u w:val="single"/>
            <w:color w:val="0000FF"/>
            <w:rStyle w:val="Hyperlink"/>
          </w:rPr>
          <w:t>https://www.edinburgh.gov.uk/news/article/13689/flying-the-flag-for-trans-day-of-visibility-2023</w:t>
        </w:r>
      </w:hyperlink>
      <w:r>
        <w:t xml:space="preserve"> - Although about Trans Day of Visibility, it shows the council's practice of flying flags to support transgender and non-binary communities.</w:t>
      </w:r>
    </w:p>
    <w:p>
      <w:pPr>
        <w:pStyle w:val="ListBullet"/>
      </w:pPr>
      <w:hyperlink r:id="rId11">
        <w:r>
          <w:rPr>
            <w:u w:val="single"/>
            <w:color w:val="0000FF"/>
            <w:rStyle w:val="Hyperlink"/>
          </w:rPr>
          <w:t>https://www.deadlinenews.co.uk/2024/11/25/council-comes-under-fire-after-flying-trans-flag-over-city-chambers/</w:t>
        </w:r>
      </w:hyperlink>
      <w:r>
        <w:t xml:space="preserve"> - Details the display of the trans flag alongside other flags and the council's social media post about it.</w:t>
      </w:r>
    </w:p>
    <w:p>
      <w:pPr>
        <w:pStyle w:val="ListBullet"/>
      </w:pPr>
      <w:hyperlink r:id="rId12">
        <w:r>
          <w:rPr>
            <w:u w:val="single"/>
            <w:color w:val="0000FF"/>
            <w:rStyle w:val="Hyperlink"/>
          </w:rPr>
          <w:t>https://www.nationalworld.com/news/council-comes-under-fire-after-flying-trans-flag-over-city-chambers-4878693</w:t>
        </w:r>
      </w:hyperlink>
      <w:r>
        <w:t xml:space="preserve"> - Mentions the significant engagement and dissenting comments on the council's social media post.</w:t>
      </w:r>
    </w:p>
    <w:p>
      <w:pPr>
        <w:pStyle w:val="ListBullet"/>
      </w:pPr>
      <w:hyperlink r:id="rId13">
        <w:r>
          <w:rPr>
            <w:u w:val="single"/>
            <w:color w:val="0000FF"/>
            <w:rStyle w:val="Hyperlink"/>
          </w:rPr>
          <w:t>https://aseannow.com/topic/1344254-jk-rowling-criticizes-edinburgh-council-for-flying-trans-flag-to-honor-violent-prisoner/</w:t>
        </w:r>
      </w:hyperlink>
      <w:r>
        <w:t xml:space="preserve"> - Highlights the varied reactions from residents, including criticism about priorities and other social issues.</w:t>
      </w:r>
    </w:p>
    <w:p>
      <w:pPr>
        <w:pStyle w:val="ListBullet"/>
      </w:pPr>
      <w:hyperlink r:id="rId11">
        <w:r>
          <w:rPr>
            <w:u w:val="single"/>
            <w:color w:val="0000FF"/>
            <w:rStyle w:val="Hyperlink"/>
          </w:rPr>
          <w:t>https://www.deadlinenews.co.uk/2024/11/25/council-comes-under-fire-after-flying-trans-flag-over-city-chambers/</w:t>
        </w:r>
      </w:hyperlink>
      <w:r>
        <w:t xml:space="preserve"> - Notes the lack of response from the City Council to the criticisms received.</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deadlinenews.co.uk/2024/11/25/council-comes-under-fire-after-flying-trans-flag-over-city-chambers/" TargetMode="External"/><Relationship Id="rId12" Type="http://schemas.openxmlformats.org/officeDocument/2006/relationships/hyperlink" Target="https://www.nationalworld.com/news/council-comes-under-fire-after-flying-trans-flag-over-city-chambers-4878693" TargetMode="External"/><Relationship Id="rId13" Type="http://schemas.openxmlformats.org/officeDocument/2006/relationships/hyperlink" Target="https://aseannow.com/topic/1344254-jk-rowling-criticizes-edinburgh-council-for-flying-trans-flag-to-honor-violent-prisoner/" TargetMode="External"/><Relationship Id="rId14" Type="http://schemas.openxmlformats.org/officeDocument/2006/relationships/hyperlink" Target="https://www.youtube.com/watch?v=wOhZRWuUcfs" TargetMode="External"/><Relationship Id="rId15" Type="http://schemas.openxmlformats.org/officeDocument/2006/relationships/hyperlink" Target="https://www.edinburgh.gov.uk/news/article/13689/flying-the-flag-for-trans-day-of-visibility-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