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gaybourhoods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existence and evolution of LGBTQ+ neighbourhoods, commonly referred to as gayborhoods or gay villages, has been a crucial aspect of life for many within the LGBTQ+ community. These neighbourhoods, historically developed out of necessity, provided sanctuary, safety, and a sense of community for queer and trans individuals in times when wider society was less accepting. Today, the necessity and relevance of these enclaves are being re-examined as societal attitudes towards the LGBTQ+ community continue to evolve significantly.</w:t>
      </w:r>
    </w:p>
    <w:p>
      <w:r>
        <w:t>Across the United States, a number of historic gayborhoods have played pivotal roles in shaping and supporting the LGBTQ+ community. Notable areas include West Hollywood in Los Angeles, Dupont Circle in Washington, D.C., Provincetown in Massachusetts, and Boystown in Chicago. These neighbourhoods often emerged in response to hostile sociopolitical climates, where ostracization, homophobia, and transphobia drove LGBTQ+ individuals to establish their own communities in more affordable and, at times, higher crime areas.</w:t>
      </w:r>
    </w:p>
    <w:p>
      <w:r>
        <w:t>A clear illustration of this can be seen in the development of Dupont Circle. Following the 1968 riots, known locally as the D.C. riots, which erupted after the assassination of Martin Luther King Jr., Dupont Circle experienced a significant decline. The LGBTQ+ community's subsequent move into the area spurred gradual revitalization. Landmarks such as Lambda Rising, one of the country's first gay bookstores, opened in 1974 and housed the United States' first gay-focused television commercial the following year. Today, Dupont Circle is a vibrant neighbourhood featuring art galleries, bistros, farmers markets, and more, illustrating a significant transformation over the decades.</w:t>
      </w:r>
    </w:p>
    <w:p>
      <w:r>
        <w:t>However, the flip side of such gentrification is problematic. As gayborhoods become more desirable due to their cultural richness and community-driven revitalization, the original LGBTQ+ residents who contributed to these changes often face rising living costs and displacement.</w:t>
      </w:r>
    </w:p>
    <w:p>
      <w:r>
        <w:t>The last few decades have witnessed a dramatic shift in societal attitudes towards the LGBTQ+ community, facilitated by increased media representation, social normalisation, and enhanced legal protections. Consequently, in large metropolitan cities, the requirement to reside in close-knit LGBTQ+ communities for safety reasons has diminished. Yet, these neighbourhoods continue to serve essential functions beyond just providing safe housing. They offer vital resources such as LGBTQ+-friendly doctors, dentists, therapists, and other service providers who are knowledgeable and sensitive to the community’s specific needs.</w:t>
      </w:r>
    </w:p>
    <w:p>
      <w:r>
        <w:t>In smaller towns and conservative states, the role of gayborhoods in offering safety and community remains critical. Places like Eureka Springs, Arkansas, present safe havens within regions where LGBTQ+ individuals might otherwise face significant hostility. Conversely, in some rural and ultra-conservative locations, LGBTQ+ visibility may be limited to solitary gay bars where the community can gather.</w:t>
      </w:r>
    </w:p>
    <w:p>
      <w:r>
        <w:t>Maintaining and supporting existing gayborhoods requires intentional efforts to ensure they continue serving the communities they were established to protect. For instance, in Philadelphia’s Gayborhood, community organisations play active roles in connecting LGBTQ+ members and ensuring access to healthcare. They also work to preserve the historical significance of these neighbourhoods.</w:t>
      </w:r>
    </w:p>
    <w:p>
      <w:r>
        <w:t>Despite societal advancements, until full rights and legal protections are universal for LGBTQ+ individuals, the need for safe spaces remains significant. While some current gayborhoods may face decline or transformation, new ones are likely to emerge, reflecting the community’s enduring resilience and capacity for adaptation.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https://www.ncbi.nlm.nih.gov/pmc/articles/PMC7978647/</w:t>
        </w:r>
      </w:hyperlink>
      <w:r>
        <w:t xml:space="preserve"> - Discusses the historical development and evolution of gay neighborhoods, including their formation as safe spaces and their transformation over time.</w:t>
      </w:r>
    </w:p>
    <w:p>
      <w:pPr>
        <w:pStyle w:val="ListBullet"/>
      </w:pPr>
      <w:hyperlink r:id="rId12">
        <w:r>
          <w:rPr>
            <w:u w:val="single"/>
            <w:color w:val="0000FF"/>
            <w:rStyle w:val="Hyperlink"/>
          </w:rPr>
          <w:t>https://www.marketplace.org/2024/06/18/from-gay-neighborhoods-to-gay-regions-how-lgbtq-community-spaces-are-changing/</w:t>
        </w:r>
      </w:hyperlink>
      <w:r>
        <w:t xml:space="preserve"> - Explains how gay neighborhoods formed in response to persecution and how they have evolved into more inclusive and valued areas, as well as the emergence of LGBTQ+ regions.</w:t>
      </w:r>
    </w:p>
    <w:p>
      <w:pPr>
        <w:pStyle w:val="ListBullet"/>
      </w:pPr>
      <w:hyperlink r:id="rId12">
        <w:r>
          <w:rPr>
            <w:u w:val="single"/>
            <w:color w:val="0000FF"/>
            <w:rStyle w:val="Hyperlink"/>
          </w:rPr>
          <w:t>https://www.marketplace.org/2024/06/18/from-gay-neighborhoods-to-gay-regions-how-lgbtq-community-spaces-are-changing/</w:t>
        </w:r>
      </w:hyperlink>
      <w:r>
        <w:t xml:space="preserve"> - Details the role of gay neighborhoods in providing safety and community, and how gentrification has affected these areas.</w:t>
      </w:r>
    </w:p>
    <w:p>
      <w:pPr>
        <w:pStyle w:val="ListBullet"/>
      </w:pPr>
      <w:hyperlink r:id="rId13">
        <w:r>
          <w:rPr>
            <w:u w:val="single"/>
            <w:color w:val="0000FF"/>
            <w:rStyle w:val="Hyperlink"/>
          </w:rPr>
          <w:t>https://www.apartmentadvisor.com/blog/post/lgbtq-history-a-brief-history-of-gayborhoods-in-the-us</w:t>
        </w:r>
      </w:hyperlink>
      <w:r>
        <w:t xml:space="preserve"> - Provides a brief history of gayborhoods in the U.S., including their development in affordable and sometimes high-crime areas.</w:t>
      </w:r>
    </w:p>
    <w:p>
      <w:pPr>
        <w:pStyle w:val="ListBullet"/>
      </w:pPr>
      <w:hyperlink r:id="rId13">
        <w:r>
          <w:rPr>
            <w:u w:val="single"/>
            <w:color w:val="0000FF"/>
            <w:rStyle w:val="Hyperlink"/>
          </w:rPr>
          <w:t>https://www.apartmentadvisor.com/blog/post/lgbtq-history-a-brief-history-of-gayborhoods-in-the-us</w:t>
        </w:r>
      </w:hyperlink>
      <w:r>
        <w:t xml:space="preserve"> - Mentions specific historic gayborhoods like Boston's South End, Greenwich Village in New York City, and North Beach in San Francisco.</w:t>
      </w:r>
    </w:p>
    <w:p>
      <w:pPr>
        <w:pStyle w:val="ListBullet"/>
      </w:pPr>
      <w:hyperlink r:id="rId11">
        <w:r>
          <w:rPr>
            <w:u w:val="single"/>
            <w:color w:val="0000FF"/>
            <w:rStyle w:val="Hyperlink"/>
          </w:rPr>
          <w:t>https://www.ncbi.nlm.nih.gov/pmc/articles/PMC7978647/</w:t>
        </w:r>
      </w:hyperlink>
      <w:r>
        <w:t xml:space="preserve"> - Discusses the impact of societal changes and legal protections on the necessity of gay neighborhoods for safety reasons.</w:t>
      </w:r>
    </w:p>
    <w:p>
      <w:pPr>
        <w:pStyle w:val="ListBullet"/>
      </w:pPr>
      <w:hyperlink r:id="rId12">
        <w:r>
          <w:rPr>
            <w:u w:val="single"/>
            <w:color w:val="0000FF"/>
            <w:rStyle w:val="Hyperlink"/>
          </w:rPr>
          <w:t>https://www.marketplace.org/2024/06/18/from-gay-neighborhoods-to-gay-regions-how-lgbtq-community-spaces-are-changing/</w:t>
        </w:r>
      </w:hyperlink>
      <w:r>
        <w:t xml:space="preserve"> - Highlights the ongoing importance of gay neighborhoods in providing vital resources and community support, especially in smaller towns and conservative states.</w:t>
      </w:r>
    </w:p>
    <w:p>
      <w:pPr>
        <w:pStyle w:val="ListBullet"/>
      </w:pPr>
      <w:hyperlink r:id="rId14">
        <w:r>
          <w:rPr>
            <w:u w:val="single"/>
            <w:color w:val="0000FF"/>
            <w:rStyle w:val="Hyperlink"/>
          </w:rPr>
          <w:t>https://www.prsa.org/article/beyond-the-rainbow-the-lgbtq-community-evolves</w:t>
        </w:r>
      </w:hyperlink>
      <w:r>
        <w:t xml:space="preserve"> - Addresses the evolution of the LGBTQ+ community and the changing roles of gay neighborhoods in the context of broader societal acceptance and legal advancements.</w:t>
      </w:r>
    </w:p>
    <w:p>
      <w:pPr>
        <w:pStyle w:val="ListBullet"/>
      </w:pPr>
      <w:hyperlink r:id="rId13">
        <w:r>
          <w:rPr>
            <w:u w:val="single"/>
            <w:color w:val="0000FF"/>
            <w:rStyle w:val="Hyperlink"/>
          </w:rPr>
          <w:t>https://www.apartmentadvisor.com/blog/post/lgbtq-history-a-brief-history-of-gayborhoods-in-the-us</w:t>
        </w:r>
      </w:hyperlink>
      <w:r>
        <w:t xml:space="preserve"> - Describes the transformation of gay neighborhoods from 'gay ghettos' to vibrant, community-driven areas with cultural richness.</w:t>
      </w:r>
    </w:p>
    <w:p>
      <w:pPr>
        <w:pStyle w:val="ListBullet"/>
      </w:pPr>
      <w:hyperlink r:id="rId12">
        <w:r>
          <w:rPr>
            <w:u w:val="single"/>
            <w:color w:val="0000FF"/>
            <w:rStyle w:val="Hyperlink"/>
          </w:rPr>
          <w:t>https://www.marketplace.org/2024/06/18/from-gay-neighborhoods-to-gay-regions-how-lgbtq-community-spaces-are-changing/</w:t>
        </w:r>
      </w:hyperlink>
      <w:r>
        <w:t xml:space="preserve"> - Discusses the future of gay neighborhoods, including the emergence of new LGBTQ+ regions and the importance of preserving historical significance.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bi.nlm.nih.gov/pmc/articles/PMC7978647/" TargetMode="External"/><Relationship Id="rId12" Type="http://schemas.openxmlformats.org/officeDocument/2006/relationships/hyperlink" Target="https://www.marketplace.org/2024/06/18/from-gay-neighborhoods-to-gay-regions-how-lgbtq-community-spaces-are-changing/" TargetMode="External"/><Relationship Id="rId13" Type="http://schemas.openxmlformats.org/officeDocument/2006/relationships/hyperlink" Target="https://www.apartmentadvisor.com/blog/post/lgbtq-history-a-brief-history-of-gayborhoods-in-the-us" TargetMode="External"/><Relationship Id="rId14" Type="http://schemas.openxmlformats.org/officeDocument/2006/relationships/hyperlink" Target="https://www.prsa.org/article/beyond-the-rainbow-the-lgbtq-community-evo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