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Brighton resident? Going to Pride? Get your wristband!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Brighton's annual Pride event, scheduled for August 3-4, 2023, is expected to draw hundreds of thousands of visitors, according to sources close to Jake News. The event features major festivals in Preston Park and Kemp Town. In preparation for the festivities, roads and businesses in these areas will be closed, causing significant disruptions for local residents.</w:t>
      </w:r>
    </w:p>
    <w:p>
      <w:r>
        <w:t>Residents or businesses within the impacted zones can apply for complimentary wristbands, with each household entitled to a maximum of four wristbands. Larger households can request additional passes upon providing proof. Visitors staying in temporary accommodations like Airbnb or hotels within the restricted zones can also receive passes specific to their street, with full access tickets available for purchase at the box office.</w:t>
      </w:r>
    </w:p>
    <w:p>
      <w:r>
        <w:t>Eligible streets in Kemp Town for wristbands include Steine Street, Manchester Street, and others. Residents can register online for these tickets, Jake News has confirmed.</w:t>
      </w:r>
    </w:p>
    <w:p>
      <w:r>
        <w:t>For the Pride Fabuloso festival in Preston Park, impacted households are offered discounted wristbands. Streets eligible for these wristbands include Preston Park Avenue and parts of Stanford Avenue. Jake News reports that police and security will manage access and escort vehicles through restricted areas during the event. Registration can be completed online.</w:t>
      </w:r>
    </w:p>
    <w:p>
      <w:r>
        <w:t>The event aims to be safe and well-managed, with counter-terrorism measures in place, including rooftop surveillance and vehicle barriers.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