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Tory Leader Calls for Suella Braverman's Expulsion Over Trans Comments</w:t>
      </w:r>
    </w:p>
    <w:p>
      <w:r/>
    </w:p>
    <w:p>
      <w:r>
        <w:drawing>
          <wp:inline xmlns:a="http://schemas.openxmlformats.org/drawingml/2006/main" xmlns:pic="http://schemas.openxmlformats.org/drawingml/2006/picture">
            <wp:extent cx="5486400" cy="263592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35924"/>
                    </a:xfrm>
                    <a:prstGeom prst="rect"/>
                  </pic:spPr>
                </pic:pic>
              </a:graphicData>
            </a:graphic>
          </wp:inline>
        </w:drawing>
      </w:r>
    </w:p>
    <w:p>
      <w:r>
        <w:t>In the wake of a controversial speech made by Suella Braverman, former Home Secretary and Tory MP, at the National Conservatism Conference in Washington D.C. on July 8, 2024, North Tyneside Conservative leader Liam Bones has called for her to be expelled from the party.</w:t>
      </w:r>
    </w:p>
    <w:p>
      <w:r>
        <w:t>During her speech, Braverman expressed strong views on trans issues, criticizing the use of the Progress flag and accusing the government of enabling harmful practices toward children. These remarks have sparked notable backlash from within her party.</w:t>
      </w:r>
    </w:p>
    <w:p>
      <w:r>
        <w:t>Bones, representing the North Tyneside Conservatives, took to social media on July 10, reposting a transcript of Braverman’s speech, accompanied by the phrase “Chuck. Her. Out.” He has also recently advocated for the Conservative party to move towards the center ground following a significant election defeat on July 4, 2024.</w:t>
      </w:r>
    </w:p>
    <w:p>
      <w:r>
        <w:t>Braverman’s speech has been criticized by other Conservative figures, including Tory Tees Valley Mayor Lord Ben Houchen, who called the remarks “cack-handed” and unsuitable for Conservative leadership. Former Conservative candidate Casey Byrne and others have also called for her removal from the party.</w:t>
      </w:r>
    </w:p>
    <w:p>
      <w:r>
        <w:t>Jake News reports that this internal party dissent coincides with a new poll revealing voter preferences for the next Conservative leader. The poll, conducted by People Polling for GB News, surveyed former Tory voters who shifted allegiances in the past week. It showed strong support for former Prime Ministers Boris Johnson and David Cameron as potential leaders, with Johnson and Nigel Farage tied for preference among voters who switched to Reform UK.</w:t>
      </w:r>
    </w:p>
    <w:p>
      <w:r>
        <w:t>The poll results highlight significant divisions within the Conservative voter base, presenting a steep challenge for the party as it looks to rebuild following its recent electoral losses.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