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App Pride Mobile Struggles for Revival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pursuit of creating safe, supportive digital spaces for LGBTQ+ folks has never been more critical in our interconnected age. Pride Mobile App, an ambitious project aimed at centralising resources, events, and support for LGBTQ+ individuals, faces significant barriers in its journey to accessibility.</w:t>
      </w:r>
    </w:p>
    <w:p>
      <w:r>
        <w:t>In early July 2024, developers of Pride Mobile announced they had launched a crowdfunding campaign on Fundly. The goal? To gather the necessary funds to bring their app back to Google's Play Store and Apple’s App Store after financial constraints left it unable to complete required updates.</w:t>
      </w:r>
    </w:p>
    <w:p>
      <w:r>
        <w:t>Pride Mobile App was born from a vision to connect the LGBTQ+ community with businesses and resources tailored to their unique needs. By compiling a directory of LGBTQ+ owned and allied businesses, hosting event information, and providing access to mental health resources and educational materials, Pride Mobile aimed to be a cornerstone of support and empowerment.</w:t>
      </w:r>
    </w:p>
    <w:p>
      <w:r>
        <w:t>More than just an app, it sought to foster economic empowerment and community connection—a metaphorical village square in the ether for LGBTQ+ folks seeking solidarity and support.</w:t>
      </w:r>
    </w:p>
    <w:p>
      <w:r>
        <w:t>Despite its heartening mission and potential, Pride Mobile has not had an easy path. App stores like Google Play and Apple's App Store demand regular updates for security and functionality, requirements that come with hefty financial costs. Lacking the necessary funds, the app was pulled from both platforms, leaving its users without an essential digitally inclusive space.</w:t>
      </w:r>
    </w:p>
    <w:p>
      <w:r>
        <w:t>Jake News has learned that securing substantial investment for niche, mission-driven projects such as Pride Mobile is an uphill battle. With many investors driven by the potential for high returns, community-centric initiatives often fall by the wayside. This leaves vital, culturally enhancing projects without the necessary backing to flourish.</w:t>
      </w:r>
    </w:p>
    <w:p>
      <w:r>
        <w:t>To circumnavigate these challenges, Pride Mobile’s developers turned to the very community they aim to serve. They’ve launched a crowdfunding campaign on Fundly, a platform known for facilitating support for grassroots and communal projects. The initiative isn’t just about raising funds; it’s about reigniting the flame of community spirit and engagement around the app’s mission.</w:t>
      </w:r>
    </w:p>
    <w:p>
      <w:r>
        <w:t>Beyond financial contributions, community engagement is crucial for the success of this campaign. From sharing the fundraising initiative on social media, discussing it within support networks, to participating in virtual forums—every action can ripple outward, amplifying the campaign’s reach.</w:t>
      </w:r>
    </w:p>
    <w:p>
      <w:r>
        <w:t>Community members are also encouraged to attend virtual events and remain engaged with Pride Mobile’s development process. The campaign is as much about building a stronger, more invested user base as it is about recouping the funds needed to make the app operational again.</w:t>
      </w:r>
    </w:p>
    <w:p>
      <w:r>
        <w:t>The importance of reconnecting and supporting LGBTQ+ businesses cannot be overstated. These entities do not just offer goods or services; they serve as safe havens, affirming spaces where queer folks can feel seen and validated. The re-establishment of Pride Mobile would mean a revitalised digital space where these essential connections can flourish once more.</w:t>
      </w:r>
    </w:p>
    <w:p>
      <w:r>
        <w:t>Additionally, the mental health resources and educational materials provided by the app offer vital support. For members of the LGBTQ+ community, especially youths and those in less accepting environments, access to such resources can be a lifeline. The success of this fundraising campaign holds the promise of continued accessible support, paving the way for a more connected, empowered, and resilient community.</w:t>
      </w:r>
    </w:p>
    <w:p>
      <w:r>
        <w:t>The journey for the Pride Mobile App has been no smooth ride, filled with the highs of community connection and the setbacks of financial hurdles. However, the determination to support and uplift LGBTQ+ voices remains unwavering.</w:t>
      </w:r>
    </w:p>
    <w:p>
      <w:r>
        <w:t>By mobilising community support through Fundly, the campaign hopes not only to resurrect the app but also to breathe new life into the very principles of connection and empowerment it stands for. The vision remains bright: a future where Pride Mobile not only survives but thrives, continuing its mission to bring vital support to the LGBTQIA+ community for years to come.</w:t>
      </w:r>
    </w:p>
    <w:p>
      <w:r>
        <w:t>If you’re passionate about supporting the LGBTQ+ community, consider making a donation, no matter how small, and sharing the campaign within your circles. With enough collective effort, Pride Mobile can overcome this hurdle and continue to be a beacon for our community.</w:t>
      </w:r>
    </w:p>
    <w:p>
      <w:r>
        <w:t>Together, let’s ensure that projects like Pride Mobile not only get the chance to see the light of day but also shine brightly, fostering inclusive and empowered spaces for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