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Pride Promises Most Diverse Celebration Yet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 is set to host its annual Pride event this Saturday, with organizers expecting around one-and-a-half million attendees. Approximately 32,000 marchers from 500 LGBT+ groups will traverse the route from Hyde Park Corner to Whitehall Place, while performers take to six stages across central London.</w:t>
      </w:r>
    </w:p>
    <w:p>
      <w:r>
        <w:t>Drag Race UK winner Ginger Johnson, performing at Trafalgar Square, highlighted the significance of the event, describing it as a "beacon" for LGBT+ individuals. Johnson emphasized both the celebratory and protest elements of Pride, urging solidarity with the trans community amid ongoing political challenges.</w:t>
      </w:r>
    </w:p>
    <w:p>
      <w:r>
        <w:t>Other notable performers include singer Bebe Rexha, Ella Morgan from Married at First Sight UK, and the cast of the West End’s Moulin Rouge. Themed "We Are Everywhere," the event aims to reject the politicization of LGBT+ identities and celebrate London's diverse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