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What a Record Number of LGBTQ Lawmakers Means for Congress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Voters have helped make the next US Congress the most LGBTQ-inclusive in its history, prompting celebration from the Congressional Equality Caucus and sharp criticism from some Christian commentators and Republican officials. The result matters beyond a headline tally: it brings new voices to Capitol Hill, while revealing how differently Americans view representation and the issues lawmakers should prioritise.</w:t>
      </w:r>
      <w:r/>
    </w:p>
    <w:p>
      <w:pPr>
        <w:pStyle w:val="Heading2"/>
      </w:pPr>
      <w:r>
        <w:t>Key takeaways</w:t>
      </w:r>
      <w:r/>
      <w:r/>
    </w:p>
    <w:p>
      <w:pPr>
        <w:pStyle w:val="ListBullet"/>
        <w:spacing w:line="240" w:lineRule="auto"/>
        <w:ind w:left="720"/>
      </w:pPr>
      <w:r/>
      <w:r>
        <w:rPr>
          <w:b/>
        </w:rPr>
        <w:t>A historic tally:</w:t>
      </w:r>
      <w:r>
        <w:t xml:space="preserve"> Two senators and 15 House members are expected to be openly LGBTQ, according to the reported election results.</w:t>
      </w:r>
      <w:r/>
    </w:p>
    <w:p>
      <w:pPr>
        <w:pStyle w:val="ListBullet"/>
        <w:spacing w:line="240" w:lineRule="auto"/>
        <w:ind w:left="720"/>
      </w:pPr>
      <w:r/>
      <w:r>
        <w:rPr>
          <w:b/>
        </w:rPr>
        <w:t>A Senate first:</w:t>
      </w:r>
      <w:r>
        <w:t xml:space="preserve"> Chris Pappas is set to become the first openly gay man elected to the Senate.</w:t>
      </w:r>
      <w:r/>
    </w:p>
    <w:p>
      <w:pPr>
        <w:pStyle w:val="ListBullet"/>
        <w:spacing w:line="240" w:lineRule="auto"/>
        <w:ind w:left="720"/>
      </w:pPr>
      <w:r/>
      <w:r>
        <w:rPr>
          <w:b/>
        </w:rPr>
        <w:t>New House voices:</w:t>
      </w:r>
      <w:r>
        <w:t xml:space="preserve"> Six newly elected openly gay representatives are expected to join nine returning members.</w:t>
      </w:r>
      <w:r/>
    </w:p>
    <w:p>
      <w:pPr>
        <w:pStyle w:val="ListBullet"/>
        <w:spacing w:line="240" w:lineRule="auto"/>
        <w:ind w:left="720"/>
      </w:pPr>
      <w:r/>
      <w:r>
        <w:rPr>
          <w:b/>
        </w:rPr>
        <w:t>The debate is already loud:</w:t>
      </w:r>
      <w:r>
        <w:t xml:space="preserve"> The Equality Caucus celebrated the result, while some Christian leaders and Republican officials criticised the political direction it represents.</w:t>
      </w:r>
      <w:r/>
      <w:r/>
    </w:p>
    <w:p>
      <w:pPr>
        <w:pStyle w:val="Heading2"/>
      </w:pPr>
      <w:r>
        <w:t>A record milestone, and an immediate political flashpoint</w:t>
      </w:r>
      <w:r/>
    </w:p>
    <w:p>
      <w:r/>
      <w:r>
        <w:t>The Congressional Equality Caucus marked the election outcome with a rainbow-themed post on X, calling the incoming Congress the “gayest” in US history. The celebratory tone was unmistakable; so was the backlash, with some Christian commentators and Republican politicians objecting to the caucus’s message and expressing concern about the country’s political direction. (Christianity Daily)</w:t>
      </w:r>
      <w:r/>
    </w:p>
    <w:p>
      <w:r/>
      <w:r>
        <w:t>The coming Congress is expected to include two openly LGBTQ senators and 15 representatives, all Democrats, according to the reported results. That’s a notable shift in representation, though the figures are also likely to become part of a wider argument about identity, policy and what voters expect their elected officials to deliver. (Christianity Daily; AP)</w:t>
      </w:r>
      <w:r/>
    </w:p>
    <w:p>
      <w:pPr>
        <w:pStyle w:val="Heading2"/>
      </w:pPr>
      <w:r>
        <w:t>Chris Pappas brings a Senate first</w:t>
      </w:r>
      <w:r/>
    </w:p>
    <w:p>
      <w:r/>
      <w:r>
        <w:t>Among the election’s headline outcomes, New Hampshire Representative Chris Pappas has won a Senate seat. He is set to become the first openly gay man elected to the chamber, joining Wisconsin Senator Tammy Baldwin, already the Senate’s first openly lesbian member. (Christianity Daily; LGBTQ Victory Fund)</w:t>
      </w:r>
      <w:r/>
    </w:p>
    <w:p>
      <w:r/>
      <w:r>
        <w:t>That milestone gives the Senate a new point of reference for representation, but it doesn’t tell voters how Pappas will approach every issue. As with any new member, his record in office will take shape through legislation, votes and the priorities he chooses to pursue. (LGBTQ Victory Fund; The Advocate)</w:t>
      </w:r>
      <w:r/>
    </w:p>
    <w:p>
      <w:pPr>
        <w:pStyle w:val="Heading2"/>
      </w:pPr>
      <w:r>
        <w:t>Six newcomers will change the House’s mix</w:t>
      </w:r>
      <w:r/>
    </w:p>
    <w:p>
      <w:r/>
      <w:r>
        <w:t>The incoming House is expected to include six newly elected openly gay representatives, alongside nine returning members. The newcomers named in the election coverage are Cait Conley, JD Ford, JoAnna Mendoza, Jeremy Moss, Marni von Wilpert and Scott Wiener. (Christianity Daily; Out)</w:t>
      </w:r>
      <w:r/>
    </w:p>
    <w:p>
      <w:r/>
      <w:r>
        <w:t>Janelle Sarauw, an openly lesbian politician from the US Virgin Islands, is also set to serve as a non-voting congressional delegate. That role differs from full House membership, but it still gives the territory a voice in congressional proceedings. (Christianity Daily; Washington Blade)</w:t>
      </w:r>
      <w:r/>
    </w:p>
    <w:p>
      <w:pPr>
        <w:pStyle w:val="Heading2"/>
      </w:pPr>
      <w:r>
        <w:t>Representation reaches beyond the two parties</w:t>
      </w:r>
      <w:r/>
    </w:p>
    <w:p>
      <w:r/>
      <w:r>
        <w:t>The election coverage also points to victories by transgender and non-binary candidates in state and federal races. Pride Source reported at least 11 wins nationwide, including Delaware Representative Sarah McBride, who became the first openly transgender member of Congress after winning her first election in 2024. (Christianity Daily; The Advocate)</w:t>
      </w:r>
      <w:r/>
    </w:p>
    <w:p>
      <w:r/>
      <w:r>
        <w:t>That wider picture matters because the story isn’t limited to one Senate race or a single caucus post. The Victory Fund’s roundup describes LGBTQ candidates winning across the country, while election guides from LGBTQ-focused publications track the range of races and offices involved. (LGBTQ Victory Fund; Washington Blade)</w:t>
      </w:r>
      <w:r/>
    </w:p>
    <w:p>
      <w:pPr>
        <w:pStyle w:val="Heading2"/>
      </w:pPr>
      <w:r>
        <w:t>What the tally does, and doesn’t, tell us</w:t>
      </w:r>
      <w:r/>
    </w:p>
    <w:p>
      <w:r/>
      <w:r>
        <w:t>The reaction has been sharply divided. Evangelist Sean Feucht criticised Christians who didn’t vote, and Republican Senator Jim Banks shared a meme arguing that Democrats campaigned on everyday economic concerns while pursuing a broader agenda focused on LGBTQ issues. (Christianity Daily)</w:t>
      </w:r>
      <w:r/>
    </w:p>
    <w:p>
      <w:r/>
      <w:r>
        <w:t>That contrast reflects a familiar tension in US politics: representation can be deeply meaningful to some voters, while others want campaigns judged chiefly on costs, jobs and public services. Both questions can sit on the table at once. A more representative Congress is a milestone; what its members achieve will be measured in the work that follows. (AP; LGBTQ Victory Fund)</w:t>
      </w:r>
      <w:r/>
    </w:p>
    <w:p>
      <w:r/>
      <w:r>
        <w:t>A historic tally is the beginning of a congressional record, not the end of the conversation.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[6]</w:t>
        </w:r>
      </w:hyperlink>
      <w:r>
        <w:t xml:space="preserve">- Paragraph 2: </w:t>
      </w:r>
      <w:hyperlink r:id="rId9">
        <w:r>
          <w:rPr>
            <w:color w:val="0000EE"/>
            <w:u w:val="single"/>
          </w:rPr>
          <w:t>[6]</w:t>
        </w:r>
      </w:hyperlink>
      <w:r>
        <w:t xml:space="preserve">, </w:t>
      </w:r>
      <w:hyperlink r:id="rId10">
        <w:r>
          <w:rPr>
            <w:color w:val="0000EE"/>
            <w:u w:val="single"/>
          </w:rPr>
          <w:t>[2]</w:t>
        </w:r>
      </w:hyperlink>
      <w:r>
        <w:t xml:space="preserve">- Paragraph 3: </w:t>
      </w:r>
      <w:hyperlink r:id="rId9">
        <w:r>
          <w:rPr>
            <w:color w:val="0000EE"/>
            <w:u w:val="single"/>
          </w:rPr>
          <w:t>[6]</w:t>
        </w:r>
      </w:hyperlink>
      <w:r>
        <w:t xml:space="preserve">, </w:t>
      </w:r>
      <w:hyperlink r:id="rId11">
        <w:r>
          <w:rPr>
            <w:color w:val="0000EE"/>
            <w:u w:val="single"/>
          </w:rPr>
          <w:t>[3]</w:t>
        </w:r>
      </w:hyperlink>
      <w:r>
        <w:t xml:space="preserve">- Paragraph 4: </w:t>
      </w:r>
      <w:hyperlink r:id="rId11">
        <w:r>
          <w:rPr>
            <w:color w:val="0000EE"/>
            <w:u w:val="single"/>
          </w:rPr>
          <w:t>[3]</w:t>
        </w:r>
      </w:hyperlink>
      <w:r>
        <w:t xml:space="preserve">, </w:t>
      </w:r>
      <w:hyperlink r:id="rId12">
        <w:r>
          <w:rPr>
            <w:color w:val="0000EE"/>
            <w:u w:val="single"/>
          </w:rPr>
          <w:t>[7]</w:t>
        </w:r>
      </w:hyperlink>
      <w:r>
        <w:t xml:space="preserve">- Paragraph 5: </w:t>
      </w:r>
      <w:hyperlink r:id="rId9">
        <w:r>
          <w:rPr>
            <w:color w:val="0000EE"/>
            <w:u w:val="single"/>
          </w:rPr>
          <w:t>[6]</w:t>
        </w:r>
      </w:hyperlink>
      <w:r>
        <w:t xml:space="preserve">, </w:t>
      </w:r>
      <w:hyperlink r:id="rId13">
        <w:r>
          <w:rPr>
            <w:color w:val="0000EE"/>
            <w:u w:val="single"/>
          </w:rPr>
          <w:t>[5]</w:t>
        </w:r>
      </w:hyperlink>
      <w:r>
        <w:t xml:space="preserve">- Paragraph 6: </w:t>
      </w:r>
      <w:hyperlink r:id="rId9">
        <w:r>
          <w:rPr>
            <w:color w:val="0000EE"/>
            <w:u w:val="single"/>
          </w:rPr>
          <w:t>[6]</w:t>
        </w:r>
      </w:hyperlink>
      <w:r>
        <w:t xml:space="preserve">, </w:t>
      </w:r>
      <w:hyperlink r:id="rId14">
        <w:r>
          <w:rPr>
            <w:color w:val="0000EE"/>
            <w:u w:val="single"/>
          </w:rPr>
          <w:t>[4]</w:t>
        </w:r>
      </w:hyperlink>
      <w:r>
        <w:t xml:space="preserve">- Paragraph 7: </w:t>
      </w:r>
      <w:hyperlink r:id="rId9">
        <w:r>
          <w:rPr>
            <w:color w:val="0000EE"/>
            <w:u w:val="single"/>
          </w:rPr>
          <w:t>[6]</w:t>
        </w:r>
      </w:hyperlink>
      <w:r>
        <w:t xml:space="preserve">, </w:t>
      </w:r>
      <w:hyperlink r:id="rId12">
        <w:r>
          <w:rPr>
            <w:color w:val="0000EE"/>
            <w:u w:val="single"/>
          </w:rPr>
          <w:t>[7]</w:t>
        </w:r>
      </w:hyperlink>
      <w:r>
        <w:t xml:space="preserve">- Paragraph 8: </w:t>
      </w:r>
      <w:hyperlink r:id="rId11">
        <w:r>
          <w:rPr>
            <w:color w:val="0000EE"/>
            <w:u w:val="single"/>
          </w:rPr>
          <w:t>[3]</w:t>
        </w:r>
      </w:hyperlink>
      <w:r>
        <w:t xml:space="preserve">, </w:t>
      </w:r>
      <w:hyperlink r:id="rId14">
        <w:r>
          <w:rPr>
            <w:color w:val="0000EE"/>
            <w:u w:val="single"/>
          </w:rPr>
          <w:t>[4]</w:t>
        </w:r>
      </w:hyperlink>
      <w:r>
        <w:t xml:space="preserve">- Paragraph 9: </w:t>
      </w:r>
      <w:hyperlink r:id="rId9">
        <w:r>
          <w:rPr>
            <w:color w:val="0000EE"/>
            <w:u w:val="single"/>
          </w:rPr>
          <w:t>[6]</w:t>
        </w:r>
      </w:hyperlink>
      <w:r>
        <w:t xml:space="preserve">- Paragraph 10: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https://www.christianitydaily.com/news/christians-warn-as-equality-caucus-celebrates-record-lgbt.html</w:t>
        </w:r>
      </w:hyperlink>
      <w:r>
        <w:t xml:space="preserve"> - Please view link - unable to able to access data</w:t>
      </w:r>
      <w:r/>
    </w:p>
    <w:p>
      <w:pPr>
        <w:pStyle w:val="ListNumber"/>
        <w:spacing w:line="240" w:lineRule="auto"/>
        <w:ind w:left="720"/>
      </w:pPr>
      <w:r/>
      <w:hyperlink r:id="rId10">
        <w:r>
          <w:rPr>
            <w:color w:val="0000EE"/>
            <w:u w:val="single"/>
          </w:rPr>
          <w:t>https://apnews.com/article/election-takeaways-midterms-trump-democrats-takeover-republicans-1cb09c8674598632ec3e4307eda5fbb8</w:t>
        </w:r>
      </w:hyperlink>
      <w:r>
        <w:t xml:space="preserve"> - The Associated Press article reviews the outcomes and political implications of the 3 November 2026 United States midterm elections. It reports that Democrats won control of both the House of Representatives and the Senate, a result that will constrain President Donald Trump’s influence during the remainder of his term. The article describes the election as a major setback for Republicans and considers how voter dissatisfaction with prices, the administration and the direction of national politics contributed to the outcome. It also discusses changes in support among younger voters and voters of colour, drawing on AP VoteCast and voter-poll findings. Among the individual results highlighted is New Hampshire Democrat Chris Pappas’s Senate victory. The article says that Pappas will become the first openly gay man in the Senate, connecting his win to a broader set of historic results. It places these developments within a wider account of congressional races, gubernatorial contests and the future political landscape. This report is useful for checking the article’s basic election context and Pappas’s Senate milestone. It does not, by itself, substantiate every claim about the exact number of openly LGBT lawmakers, the caucus’s social-media post or Christian commentators’ reactions.</w:t>
      </w:r>
      <w:r/>
    </w:p>
    <w:p>
      <w:pPr>
        <w:pStyle w:val="ListNumber"/>
        <w:spacing w:line="240" w:lineRule="auto"/>
        <w:ind w:left="720"/>
      </w:pPr>
      <w:r/>
      <w:hyperlink r:id="rId11">
        <w:r>
          <w:rPr>
            <w:color w:val="0000EE"/>
            <w:u w:val="single"/>
          </w:rPr>
          <w:t>https://victoryfund.org/news/from-governors-mansion-to-capitol-hill-lgbtq-victory-fund-candidates-deliver-historic-wins-across-the-country/</w:t>
        </w:r>
      </w:hyperlink>
      <w:r>
        <w:t xml:space="preserve"> - The LGBTQ+ Victory Fund’s 6 November 2026 election report describes wins by candidates it endorsed in congressional, statewide, state legislative and local races. The organisation says seven new openly LGBTQ+ members of Congress were elected, making the incoming Congress the most LGBTQ+ in United States history. It reports that 17 of its 18 endorsed federal candidates won and specifically identifies Chris Pappas as the first openly gay man elected to the Senate. Other congressional results named include JD Ford’s victory in Indiana and Jeremy Moss’s election in Michigan, each described as a state first. The report also notes Sarah McBride’s re-election in Delaware, recalling that she became the first openly transgender person elected to Congress in 2024. Beyond federal races, it highlights openly transgender candidates elected to state legislatures in Alabama, Georgia, Michigan, Washington and Wisconsin, as well as other LGBTQ+ victories. The organisation presents these outcomes as evidence of candidates’ electoral strength, while the page makes clear that its figures were current as of 6 November and that some results were still being counted. As an advocacy organisation’s own post-election account, it is a direct source for the organisation’s tally and its endorsed candidates, rather than an independent assessment of the election.</w:t>
      </w:r>
      <w:r/>
    </w:p>
    <w:p>
      <w:pPr>
        <w:pStyle w:val="ListNumber"/>
        <w:spacing w:line="240" w:lineRule="auto"/>
        <w:ind w:left="720"/>
      </w:pPr>
      <w:r/>
      <w:hyperlink r:id="rId14">
        <w:r>
          <w:rPr>
            <w:color w:val="0000EE"/>
            <w:u w:val="single"/>
          </w:rPr>
          <w:t>https://www.washingtonblade.com/2026/09/30/meet-the-lgbtq-candidates-running-for-u-s-house-senate/</w:t>
        </w:r>
      </w:hyperlink>
      <w:r>
        <w:t xml:space="preserve"> - Published before the 2026 midterm election, this Washington Blade article profiles openly LGBTQ+ candidates seeking seats in the United States House and Senate. It identifies Chris Pappas as a candidate for the New Hampshire Senate seat and explains that victory would make him the first openly gay man elected to that chamber. The article also lists House candidates including Cait Conley, Jeremy Moss, JoAnna Mendoza, Marni von Wilpert, Scott Wiener, JD Ford and U.S. Virgin Islands delegate candidate Janelle Sarauw. It sets out openly LGBTQ+ incumbents running for re-election, among them Sarah McBride, Becca Balint, Emily Randall and Ritchie Torres. Short candidate profiles describe backgrounds, districts, campaigns and selected policy priorities, including affordability, healthcare, housing and LGBTQ+ equality. The reporting provides helpful context for the names and candidacies discussed in the supplied article, as well as for the prospect of a record level of LGBTQ+ representation. Because it was published on 30 September, before voters cast ballots, its statements about candidates’ chances are campaign-period information, not final results. For the outcome of the races, it should be read alongside post-election reporting. Its candidate list also differs from the supplied article’s list, so it is not confirmation of every named winner.</w:t>
      </w:r>
      <w:r/>
    </w:p>
    <w:p>
      <w:pPr>
        <w:pStyle w:val="ListNumber"/>
        <w:spacing w:line="240" w:lineRule="auto"/>
        <w:ind w:left="720"/>
      </w:pPr>
      <w:r/>
      <w:hyperlink r:id="rId13">
        <w:r>
          <w:rPr>
            <w:color w:val="0000EE"/>
            <w:u w:val="single"/>
          </w:rPr>
          <w:t>https://www.out.com/politics/lgbtq-midterm-election-winners-2026</w:t>
        </w:r>
      </w:hyperlink>
      <w:r>
        <w:t xml:space="preserve"> - Out’s post-election report gathers results for openly LGBTQ+ candidates who won races in the 2026 United States midterms. It opens with Chris Pappas’s New Hampshire Senate victory and identifies him as the first openly gay man elected to the Senate. It also reports that Sarah McBride won re-election in Delaware, describing her as the first openly transgender member of Congress. The article covers congressional victories including JD Ford in Indiana and Jeremy Moss in Michigan, and gives examples of LGBTQ+ candidates elected to state legislatures. One highlighted result is Bentley Hudgins’s election to the Georgia Assembly as the state’s first openly transgender and nonbinary state lawmaker. The wider roundup includes returning office-holders and candidates at different levels of government, with information about their districts, opponents and historic significance. It therefore supports the general account of LGBTQ+ electoral victories and offers detail beyond federal representation alone. The report was published on election day and some vote totals were still being counted when it appeared; it should be understood as a developing results roundup, not a final official canvass. It is a useful source for checking the identities and reported wins of several candidates, but does not establish the exact complete tally claimed in the supplied article.</w:t>
      </w:r>
      <w:r/>
    </w:p>
    <w:p>
      <w:pPr>
        <w:pStyle w:val="ListNumber"/>
        <w:spacing w:line="240" w:lineRule="auto"/>
        <w:ind w:left="720"/>
      </w:pPr>
      <w:r/>
      <w:hyperlink r:id="rId9">
        <w:r>
          <w:rPr>
            <w:color w:val="0000EE"/>
            <w:u w:val="single"/>
          </w:rPr>
          <w:t>https://www.christianitydaily.com/news/christians-warn-as-equality-caucus-celebrates-record-lgbt.html</w:t>
        </w:r>
      </w:hyperlink>
      <w:r>
        <w:t xml:space="preserve"> - This Christianity Daily report recounts reactions to the Congressional Equality Caucus’s celebration of expected record LGBTQ+ representation in the incoming 120th Congress after the 2026 elections. It quotes the caucus’s post on X describing the next Congress as the “gayest” in history and reports criticism from Christian commentators and Republican officials. The article attributes a warning about Christians staying home on election day to evangelist Sean Feucht and quotes podcaster Kangmin Lee expressing concern about what he called “Woke 2.0”. It also describes Senator Jim Banks sharing a meme that contrasted campaign discussion of costs and fuel prices with what the meme portrayed as a wider Democratic agenda. On election results, the report names Chris Pappas’s Senate victory in New Hampshire and notes that he would be the first openly gay man elected to the Senate, serving alongside Tammy Baldwin. It lists new and returning openly gay representatives and mentions U.S. Virgin Islands delegate Janelle Sarauw. The story also refers to transgender and nonbinary candidates’ victories, including Sarah McBride, whose congressional election occurred in 2024. This is the original publication supplied for review and provides the article’s account and quotations; its political commentary and candidate totals should be checked against independent reporting and election records.</w:t>
      </w:r>
      <w:r/>
    </w:p>
    <w:p>
      <w:pPr>
        <w:pStyle w:val="ListNumber"/>
        <w:spacing w:line="240" w:lineRule="auto"/>
        <w:ind w:left="720"/>
      </w:pPr>
      <w:r/>
      <w:hyperlink r:id="rId12">
        <w:r>
          <w:rPr>
            <w:color w:val="0000EE"/>
            <w:u w:val="single"/>
          </w:rPr>
          <w:t>https://www.advocate.com/politics/lgbtq-midterm-election-winners-2026</w:t>
        </w:r>
      </w:hyperlink>
      <w:r>
        <w:t xml:space="preserve"> - The Advocate’s election coverage provides a roundup of LGBTQ+ candidates’ results in the 2026 midterm elections. It reports Chris Pappas’s win in the New Hampshire Senate race and describes him as the first openly gay man elected to the United States Senate. The coverage also discusses Sarah McBride’s re-election to the House in Delaware, where she became the first openly transgender member of Congress in 2024. Other results covered include JD Ford’s victory in Indiana, making him the first openly gay member of Congress from that state, and Jeremy Moss’s election to represent Michigan in the House, a first for the state’s openly LGBTQ+ congressional representation. The reporting includes state-level races too, such as Bentley Hudgins’s Georgia Assembly win as the state’s first openly transgender and nonbinary legislator. It situates these victories within a broader set of races and identifies candidates’ party affiliations, districts and opponents. The article is a useful independent editorial source for several names and milestones featured in the supplied text, though it is a roundup rather than a certified election-results database. Results and counts reported soon after election day may be preliminary, and this page should not be treated as independent confirmation of every numerical claim or every quotation in the supplied article.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ristianitydaily.com/news/christians-warn-as-equality-caucus-celebrates-record-lgbt.html" TargetMode="External"/><Relationship Id="rId10" Type="http://schemas.openxmlformats.org/officeDocument/2006/relationships/hyperlink" Target="https://apnews.com/article/election-takeaways-midterms-trump-democrats-takeover-republicans-1cb09c8674598632ec3e4307eda5fbb8" TargetMode="External"/><Relationship Id="rId11" Type="http://schemas.openxmlformats.org/officeDocument/2006/relationships/hyperlink" Target="https://victoryfund.org/news/from-governors-mansion-to-capitol-hill-lgbtq-victory-fund-candidates-deliver-historic-wins-across-the-country/" TargetMode="External"/><Relationship Id="rId12" Type="http://schemas.openxmlformats.org/officeDocument/2006/relationships/hyperlink" Target="https://www.advocate.com/politics/lgbtq-midterm-election-winners-2026" TargetMode="External"/><Relationship Id="rId13" Type="http://schemas.openxmlformats.org/officeDocument/2006/relationships/hyperlink" Target="https://www.out.com/politics/lgbtq-midterm-election-winners-2026" TargetMode="External"/><Relationship Id="rId14" Type="http://schemas.openxmlformats.org/officeDocument/2006/relationships/hyperlink" Target="https://www.washingtonblade.com/2026/09/30/meet-the-lgbtq-candidates-running-for-u-s-house-sena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