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Cheap Queer Film Nights in Seattle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 xml:space="preserve">Seattle film fans can catch queer stories on the big screen for less, as Northwest Film Forum and Three Dollar Bill Cinema launch a run of discounted screenings. The programme opens with a special $3 showing of </w:t>
      </w:r>
      <w:r>
        <w:rPr>
          <w:b/>
          <w:i/>
        </w:rPr>
        <w:t>Two Eyes</w:t>
      </w:r>
      <w:r>
        <w:rPr>
          <w:b/>
        </w:rPr>
        <w:t xml:space="preserve"> on Sunday, 8 November, offering an inviting way to discover films about identity, connection and community without stretching the evening budget.</w:t>
      </w:r>
      <w:r/>
    </w:p>
    <w:p>
      <w:pPr>
        <w:pStyle w:val="Heading2"/>
      </w:pPr>
      <w:r>
        <w:t>Essential Takeaways</w:t>
      </w:r>
      <w:r/>
      <w:r/>
    </w:p>
    <w:p>
      <w:pPr>
        <w:pStyle w:val="ListBullet"/>
        <w:spacing w:line="240" w:lineRule="auto"/>
        <w:ind w:left="720"/>
      </w:pPr>
      <w:r/>
      <w:r>
        <w:rPr>
          <w:b/>
        </w:rPr>
        <w:t>Opening night:</w:t>
      </w:r>
      <w:r>
        <w:t xml:space="preserve"> </w:t>
      </w:r>
      <w:r>
        <w:rPr>
          <w:i/>
        </w:rPr>
        <w:t>Two Eyes</w:t>
      </w:r>
      <w:r>
        <w:t xml:space="preserve"> screens at 6pm on Sunday, 8 November, at Northwest Film Forum, 1515 12th Avenue.</w:t>
      </w:r>
      <w:r/>
    </w:p>
    <w:p>
      <w:pPr>
        <w:pStyle w:val="ListBullet"/>
        <w:spacing w:line="240" w:lineRule="auto"/>
        <w:ind w:left="720"/>
      </w:pPr>
      <w:r/>
      <w:r>
        <w:rPr>
          <w:b/>
        </w:rPr>
        <w:t>Low-cost tickets:</w:t>
      </w:r>
      <w:r>
        <w:t xml:space="preserve"> The opening screening costs $3; later eligible screenings are available for $7 with promo code 3$B4Ever at checkout.</w:t>
      </w:r>
      <w:r/>
    </w:p>
    <w:p>
      <w:pPr>
        <w:pStyle w:val="ListBullet"/>
        <w:spacing w:line="240" w:lineRule="auto"/>
        <w:ind w:left="720"/>
      </w:pPr>
      <w:r/>
      <w:r>
        <w:rPr>
          <w:b/>
        </w:rPr>
        <w:t>A varied slate:</w:t>
      </w:r>
      <w:r>
        <w:t xml:space="preserve"> The programme includes </w:t>
      </w:r>
      <w:r>
        <w:rPr>
          <w:i/>
        </w:rPr>
        <w:t>Go Fish</w:t>
      </w:r>
      <w:r>
        <w:t xml:space="preserve">, </w:t>
      </w:r>
      <w:r>
        <w:rPr>
          <w:i/>
        </w:rPr>
        <w:t>Kokomo City</w:t>
      </w:r>
      <w:r>
        <w:t xml:space="preserve">, </w:t>
      </w:r>
      <w:r>
        <w:rPr>
          <w:i/>
        </w:rPr>
        <w:t>La Bola Negra</w:t>
      </w:r>
      <w:r>
        <w:t xml:space="preserve">, </w:t>
      </w:r>
      <w:r>
        <w:rPr>
          <w:i/>
        </w:rPr>
        <w:t>Zero Patience</w:t>
      </w:r>
      <w:r>
        <w:t xml:space="preserve"> and </w:t>
      </w:r>
      <w:r>
        <w:rPr>
          <w:i/>
        </w:rPr>
        <w:t>We Were Here</w:t>
      </w:r>
      <w:r>
        <w:t>.</w:t>
      </w:r>
      <w:r/>
    </w:p>
    <w:p>
      <w:pPr>
        <w:pStyle w:val="ListBullet"/>
        <w:spacing w:line="240" w:lineRule="auto"/>
        <w:ind w:left="720"/>
      </w:pPr>
      <w:r/>
      <w:r>
        <w:rPr>
          <w:b/>
        </w:rPr>
        <w:t>Different stories, different moods:</w:t>
      </w:r>
      <w:r>
        <w:t xml:space="preserve"> The selection ranges from a restored lesbian classic to films tied to community events and World AIDS Day programming.</w:t>
      </w:r>
      <w:r/>
      <w:r/>
    </w:p>
    <w:p>
      <w:pPr>
        <w:pStyle w:val="Heading2"/>
      </w:pPr>
      <w:r>
        <w:t>A $3 screening starts the Seattle series</w:t>
      </w:r>
      <w:r/>
    </w:p>
    <w:p>
      <w:r/>
      <w:r>
        <w:t xml:space="preserve">A three-dollar cinema ticket is a pleasingly simple invitation: pick a film, find a seat and let the screen do the rest. The series begins at Northwest Film Forum with </w:t>
      </w:r>
      <w:r>
        <w:rPr>
          <w:i/>
        </w:rPr>
        <w:t>Two Eyes</w:t>
      </w:r>
      <w:r>
        <w:t xml:space="preserve">, showing at 6pm on 8 November at the Capitol Hill venue. </w:t>
      </w:r>
      <w:hyperlink r:id="rId9">
        <w:r>
          <w:rPr>
            <w:color w:val="0000EE"/>
            <w:u w:val="single"/>
          </w:rPr>
          <w:t>[3]</w:t>
        </w:r>
      </w:hyperlink>
      <w:r>
        <w:t xml:space="preserve">, </w:t>
      </w:r>
      <w:hyperlink r:id="rId10">
        <w:r>
          <w:rPr>
            <w:color w:val="0000EE"/>
            <w:u w:val="single"/>
          </w:rPr>
          <w:t>[4]</w:t>
        </w:r>
      </w:hyperlink>
      <w:r/>
    </w:p>
    <w:p>
      <w:r/>
      <w:r>
        <w:t xml:space="preserve">The film brings together three narratives set in different eras, following characters as they explore gender, self-discovery and community. That makes it a fitting opener for a programme built around LGBTQ+ stories and the many ways people find their place. </w:t>
      </w:r>
      <w:hyperlink r:id="rId11">
        <w:r>
          <w:rPr>
            <w:color w:val="0000EE"/>
            <w:u w:val="single"/>
          </w:rPr>
          <w:t>[2]</w:t>
        </w:r>
      </w:hyperlink>
      <w:r>
        <w:t xml:space="preserve">, </w:t>
      </w:r>
      <w:hyperlink r:id="rId9">
        <w:r>
          <w:rPr>
            <w:color w:val="0000EE"/>
            <w:u w:val="single"/>
          </w:rPr>
          <w:t>[3]</w:t>
        </w:r>
      </w:hyperlink>
      <w:r/>
    </w:p>
    <w:p>
      <w:pPr>
        <w:pStyle w:val="Heading2"/>
      </w:pPr>
      <w:r>
        <w:t>The discounted queer film lineup has plenty of variety</w:t>
      </w:r>
      <w:r/>
    </w:p>
    <w:p>
      <w:r/>
      <w:r>
        <w:t xml:space="preserve">After opening night, eligible screenings cost $7 when moviegoers enter the promo code 3$B4Ever at checkout. The arrangement gives audiences a chance to sample a broader slate without paying full price for every film. </w:t>
      </w:r>
      <w:hyperlink r:id="rId11">
        <w:r>
          <w:rPr>
            <w:color w:val="0000EE"/>
            <w:u w:val="single"/>
          </w:rPr>
          <w:t>[2]</w:t>
        </w:r>
      </w:hyperlink>
      <w:r>
        <w:t xml:space="preserve">, </w:t>
      </w:r>
      <w:hyperlink r:id="rId9">
        <w:r>
          <w:rPr>
            <w:color w:val="0000EE"/>
            <w:u w:val="single"/>
          </w:rPr>
          <w:t>[3]</w:t>
        </w:r>
      </w:hyperlink>
      <w:r/>
    </w:p>
    <w:p>
      <w:r/>
      <w:r>
        <w:t xml:space="preserve">Among the highlights is </w:t>
      </w:r>
      <w:r>
        <w:rPr>
          <w:i/>
        </w:rPr>
        <w:t>Go Fish</w:t>
      </w:r>
      <w:r>
        <w:t xml:space="preserve">, presented as a 4K restoration of the lesbian classic. </w:t>
      </w:r>
      <w:r>
        <w:rPr>
          <w:i/>
        </w:rPr>
        <w:t>Kokomo City</w:t>
      </w:r>
      <w:r>
        <w:t xml:space="preserve"> is part of the WTF with STUFF programme, while </w:t>
      </w:r>
      <w:r>
        <w:rPr>
          <w:i/>
        </w:rPr>
        <w:t>Moonlight</w:t>
      </w:r>
      <w:r>
        <w:t xml:space="preserve"> appears in SFCS at 10: A Decade of Favorites. </w:t>
      </w:r>
      <w:hyperlink r:id="rId11">
        <w:r>
          <w:rPr>
            <w:color w:val="0000EE"/>
            <w:u w:val="single"/>
          </w:rPr>
          <w:t>[2]</w:t>
        </w:r>
      </w:hyperlink>
      <w:r>
        <w:t xml:space="preserve">, </w:t>
      </w:r>
      <w:hyperlink r:id="rId12">
        <w:r>
          <w:rPr>
            <w:color w:val="0000EE"/>
            <w:u w:val="single"/>
          </w:rPr>
          <w:t>[5]</w:t>
        </w:r>
      </w:hyperlink>
      <w:r>
        <w:t xml:space="preserve">, </w:t>
      </w:r>
      <w:hyperlink r:id="rId13">
        <w:r>
          <w:rPr>
            <w:color w:val="0000EE"/>
            <w:u w:val="single"/>
          </w:rPr>
          <w:t>[6]</w:t>
        </w:r>
      </w:hyperlink>
      <w:r/>
    </w:p>
    <w:p>
      <w:r/>
      <w:r>
        <w:t xml:space="preserve">The lineup also includes </w:t>
      </w:r>
      <w:r>
        <w:rPr>
          <w:i/>
        </w:rPr>
        <w:t>La Bola Negra</w:t>
      </w:r>
      <w:r>
        <w:t xml:space="preserve">, the latest film from Spain's Los Javis, alongside </w:t>
      </w:r>
      <w:r>
        <w:rPr>
          <w:i/>
        </w:rPr>
        <w:t>Zero Patience</w:t>
      </w:r>
      <w:r>
        <w:t xml:space="preserve"> for World AIDS Day programming and </w:t>
      </w:r>
      <w:r>
        <w:rPr>
          <w:i/>
        </w:rPr>
        <w:t>We Were Here</w:t>
      </w:r>
      <w:r>
        <w:t xml:space="preserve">, presented by Seattle LGBTQ+ Center. There's a welcome mix of discovery, rediscovery and community-focused screenings. </w:t>
      </w:r>
      <w:hyperlink r:id="rId11">
        <w:r>
          <w:rPr>
            <w:color w:val="0000EE"/>
            <w:u w:val="single"/>
          </w:rPr>
          <w:t>[2]</w:t>
        </w:r>
      </w:hyperlink>
      <w:r>
        <w:t xml:space="preserve">, </w:t>
      </w:r>
      <w:hyperlink r:id="rId14">
        <w:r>
          <w:rPr>
            <w:color w:val="0000EE"/>
            <w:u w:val="single"/>
          </w:rPr>
          <w:t>[7]</w:t>
        </w:r>
      </w:hyperlink>
      <w:r/>
    </w:p>
    <w:p>
      <w:pPr>
        <w:pStyle w:val="Heading2"/>
      </w:pPr>
      <w:r>
        <w:t>Why these low-cost movie nights matter</w:t>
      </w:r>
      <w:r/>
    </w:p>
    <w:p>
      <w:r/>
      <w:r>
        <w:t xml:space="preserve">Cinema can make a shared experience feel immediate: a dark room, a big screen and an audience reacting together. Lower ticket prices can make that experience easier to try, especially for viewers who don't already follow every festival or repertory listing. </w:t>
      </w:r>
      <w:hyperlink r:id="rId11">
        <w:r>
          <w:rPr>
            <w:color w:val="0000EE"/>
            <w:u w:val="single"/>
          </w:rPr>
          <w:t>[2]</w:t>
        </w:r>
      </w:hyperlink>
      <w:r>
        <w:t xml:space="preserve">, </w:t>
      </w:r>
      <w:hyperlink r:id="rId9">
        <w:r>
          <w:rPr>
            <w:color w:val="0000EE"/>
            <w:u w:val="single"/>
          </w:rPr>
          <w:t>[3]</w:t>
        </w:r>
      </w:hyperlink>
      <w:r/>
    </w:p>
    <w:p>
      <w:r/>
      <w:r>
        <w:t xml:space="preserve">The programme also connects films with particular communities and occasions, rather than presenting queer cinema as one single genre. A restored classic, a contemporary documentary and a World AIDS Day screening each offer a different route into the conversation. </w:t>
      </w:r>
      <w:hyperlink r:id="rId11">
        <w:r>
          <w:rPr>
            <w:color w:val="0000EE"/>
            <w:u w:val="single"/>
          </w:rPr>
          <w:t>[2]</w:t>
        </w:r>
      </w:hyperlink>
      <w:r>
        <w:t xml:space="preserve">, </w:t>
      </w:r>
      <w:hyperlink r:id="rId12">
        <w:r>
          <w:rPr>
            <w:color w:val="0000EE"/>
            <w:u w:val="single"/>
          </w:rPr>
          <w:t>[5]</w:t>
        </w:r>
      </w:hyperlink>
      <w:r>
        <w:t xml:space="preserve">, </w:t>
      </w:r>
      <w:hyperlink r:id="rId13">
        <w:r>
          <w:rPr>
            <w:color w:val="0000EE"/>
            <w:u w:val="single"/>
          </w:rPr>
          <w:t>[6]</w:t>
        </w:r>
      </w:hyperlink>
      <w:r>
        <w:t xml:space="preserve">, </w:t>
      </w:r>
      <w:hyperlink r:id="rId14">
        <w:r>
          <w:rPr>
            <w:color w:val="0000EE"/>
            <w:u w:val="single"/>
          </w:rPr>
          <w:t>[7]</w:t>
        </w:r>
      </w:hyperlink>
      <w:r/>
    </w:p>
    <w:p>
      <w:pPr>
        <w:pStyle w:val="Heading2"/>
      </w:pPr>
      <w:r>
        <w:t>How to plan a screening night</w:t>
      </w:r>
      <w:r/>
    </w:p>
    <w:p>
      <w:r/>
      <w:r>
        <w:t xml:space="preserve">For the opening event, note the date and time, then head to Northwest Film Forum at 1515 12th Avenue. For later eligible films, use 3$B4Ever at checkout to access the advertised $7 ticket price. </w:t>
      </w:r>
      <w:hyperlink r:id="rId11">
        <w:r>
          <w:rPr>
            <w:color w:val="0000EE"/>
            <w:u w:val="single"/>
          </w:rPr>
          <w:t>[2]</w:t>
        </w:r>
      </w:hyperlink>
      <w:r>
        <w:t xml:space="preserve">, </w:t>
      </w:r>
      <w:hyperlink r:id="rId9">
        <w:r>
          <w:rPr>
            <w:color w:val="0000EE"/>
            <w:u w:val="single"/>
          </w:rPr>
          <w:t>[3]</w:t>
        </w:r>
      </w:hyperlink>
      <w:r>
        <w:t xml:space="preserve">, </w:t>
      </w:r>
      <w:hyperlink r:id="rId10">
        <w:r>
          <w:rPr>
            <w:color w:val="0000EE"/>
            <w:u w:val="single"/>
          </w:rPr>
          <w:t>[4]</w:t>
        </w:r>
      </w:hyperlink>
      <w:r/>
    </w:p>
    <w:p>
      <w:r/>
      <w:r>
        <w:t xml:space="preserve">As the series covers several titles and programme strands, check the venue calendar before setting off for a particular screening. Dates and listings can change, and a quick look is easier than arriving to find the film you'd planned to see has moved. </w:t>
      </w:r>
      <w:hyperlink r:id="rId9">
        <w:r>
          <w:rPr>
            <w:color w:val="0000EE"/>
            <w:u w:val="single"/>
          </w:rPr>
          <w:t>[3]</w:t>
        </w:r>
      </w:hyperlink>
      <w:r>
        <w:t xml:space="preserve">, </w:t>
      </w:r>
      <w:hyperlink r:id="rId10">
        <w:r>
          <w:rPr>
            <w:color w:val="0000EE"/>
            <w:u w:val="single"/>
          </w:rPr>
          <w:t>[4]</w:t>
        </w:r>
      </w:hyperlink>
      <w:r>
        <w:t xml:space="preserve">, </w:t>
      </w:r>
      <w:hyperlink r:id="rId14">
        <w:r>
          <w:rPr>
            <w:color w:val="0000EE"/>
            <w:u w:val="single"/>
          </w:rPr>
          <w:t>[7]</w:t>
        </w:r>
      </w:hyperlink>
      <w:r/>
    </w:p>
    <w:p>
      <w:pPr>
        <w:pStyle w:val="Heading2"/>
      </w:pPr>
      <w:r>
        <w:t>A welcome excuse to see something new</w:t>
      </w:r>
      <w:r/>
    </w:p>
    <w:p>
      <w:r/>
      <w:r>
        <w:t xml:space="preserve">The strongest part of this collaboration may be its combination of a modest ticket price and an eclectic programme. Whether you're revisiting a landmark or choosing a film you've never heard of, the series makes a cinema outing feel a little more accessible. </w:t>
      </w:r>
      <w:hyperlink r:id="rId11">
        <w:r>
          <w:rPr>
            <w:color w:val="0000EE"/>
            <w:u w:val="single"/>
          </w:rPr>
          <w:t>[2]</w:t>
        </w:r>
      </w:hyperlink>
      <w:r>
        <w:t xml:space="preserve">, </w:t>
      </w:r>
      <w:hyperlink r:id="rId9">
        <w:r>
          <w:rPr>
            <w:color w:val="0000EE"/>
            <w:u w:val="single"/>
          </w:rPr>
          <w:t>[3]</w:t>
        </w:r>
      </w:hyperlink>
      <w:r/>
    </w:p>
    <w:p>
      <w:r/>
      <w:r>
        <w:t xml:space="preserve">A good film night doesn't need to be an expensive one, and this Seattle lineup gives audiences several reasons to make room for queer stories on the big screen. </w:t>
      </w:r>
      <w:hyperlink r:id="rId11">
        <w:r>
          <w:rPr>
            <w:color w:val="0000EE"/>
            <w:u w:val="single"/>
          </w:rPr>
          <w:t>[2]</w:t>
        </w:r>
      </w:hyperlink>
      <w:r>
        <w:t xml:space="preserve">, </w:t>
      </w:r>
      <w:hyperlink r:id="rId9">
        <w:r>
          <w:rPr>
            <w:color w:val="0000EE"/>
            <w:u w:val="single"/>
          </w:rPr>
          <w:t>[3]</w:t>
        </w:r>
      </w:hyperlink>
      <w:r/>
    </w:p>
    <w:p>
      <w:r/>
      <w:r>
        <w:t>Catch a screening that interests you, and check the venue listings before you go.</w:t>
      </w:r>
      <w:r/>
    </w:p>
    <w:p>
      <w:pPr>
        <w:pStyle w:val="Heading3"/>
      </w:pPr>
      <w:r>
        <w:t>Source Reference Map</w:t>
      </w:r>
      <w:r/>
    </w:p>
    <w:p>
      <w:r/>
      <w:r>
        <w:rPr>
          <w:b/>
        </w:rPr>
        <w:t>Story idea inspired by:</w:t>
      </w:r>
      <w:r>
        <w:t xml:space="preserve"> </w:t>
      </w:r>
      <w:hyperlink r:id="rId11">
        <w:r>
          <w:rPr>
            <w:color w:val="0000EE"/>
            <w:u w:val="single"/>
          </w:rPr>
          <w:t>[1]</w:t>
        </w:r>
      </w:hyperlink>
      <w:r/>
    </w:p>
    <w:p>
      <w:r/>
      <w:r>
        <w:rPr>
          <w:b/>
        </w:rPr>
        <w:t>Sources by paragraph:</w:t>
      </w:r>
      <w:r>
        <w:t xml:space="preserve">- Paragraph 1: </w:t>
      </w:r>
      <w:hyperlink r:id="rId9">
        <w:r>
          <w:rPr>
            <w:color w:val="0000EE"/>
            <w:u w:val="single"/>
          </w:rPr>
          <w:t>[3]</w:t>
        </w:r>
      </w:hyperlink>
      <w:r>
        <w:t xml:space="preserve">, </w:t>
      </w:r>
      <w:hyperlink r:id="rId10">
        <w:r>
          <w:rPr>
            <w:color w:val="0000EE"/>
            <w:u w:val="single"/>
          </w:rPr>
          <w:t>[4]</w:t>
        </w:r>
      </w:hyperlink>
      <w:r>
        <w:t xml:space="preserve">- Paragraph 2: </w:t>
      </w:r>
      <w:hyperlink r:id="rId11">
        <w:r>
          <w:rPr>
            <w:color w:val="0000EE"/>
            <w:u w:val="single"/>
          </w:rPr>
          <w:t>[2]</w:t>
        </w:r>
      </w:hyperlink>
      <w:r>
        <w:t xml:space="preserve">, </w:t>
      </w:r>
      <w:hyperlink r:id="rId9">
        <w:r>
          <w:rPr>
            <w:color w:val="0000EE"/>
            <w:u w:val="single"/>
          </w:rPr>
          <w:t>[3]</w:t>
        </w:r>
      </w:hyperlink>
      <w:r>
        <w:t xml:space="preserve">- Paragraph 3: </w:t>
      </w:r>
      <w:hyperlink r:id="rId11">
        <w:r>
          <w:rPr>
            <w:color w:val="0000EE"/>
            <w:u w:val="single"/>
          </w:rPr>
          <w:t>[2]</w:t>
        </w:r>
      </w:hyperlink>
      <w:r>
        <w:t xml:space="preserve">, </w:t>
      </w:r>
      <w:hyperlink r:id="rId9">
        <w:r>
          <w:rPr>
            <w:color w:val="0000EE"/>
            <w:u w:val="single"/>
          </w:rPr>
          <w:t>[3]</w:t>
        </w:r>
      </w:hyperlink>
      <w:r>
        <w:t xml:space="preserve">- Paragraph 4: </w:t>
      </w:r>
      <w:hyperlink r:id="rId11">
        <w:r>
          <w:rPr>
            <w:color w:val="0000EE"/>
            <w:u w:val="single"/>
          </w:rPr>
          <w:t>[2]</w:t>
        </w:r>
      </w:hyperlink>
      <w:r>
        <w:t xml:space="preserve">, </w:t>
      </w:r>
      <w:hyperlink r:id="rId12">
        <w:r>
          <w:rPr>
            <w:color w:val="0000EE"/>
            <w:u w:val="single"/>
          </w:rPr>
          <w:t>[5]</w:t>
        </w:r>
      </w:hyperlink>
      <w:r>
        <w:t xml:space="preserve">, </w:t>
      </w:r>
      <w:hyperlink r:id="rId13">
        <w:r>
          <w:rPr>
            <w:color w:val="0000EE"/>
            <w:u w:val="single"/>
          </w:rPr>
          <w:t>[6]</w:t>
        </w:r>
      </w:hyperlink>
      <w:r>
        <w:t xml:space="preserve">- Paragraph 5: </w:t>
      </w:r>
      <w:hyperlink r:id="rId11">
        <w:r>
          <w:rPr>
            <w:color w:val="0000EE"/>
            <w:u w:val="single"/>
          </w:rPr>
          <w:t>[2]</w:t>
        </w:r>
      </w:hyperlink>
      <w:r>
        <w:t xml:space="preserve">, </w:t>
      </w:r>
      <w:hyperlink r:id="rId14">
        <w:r>
          <w:rPr>
            <w:color w:val="0000EE"/>
            <w:u w:val="single"/>
          </w:rPr>
          <w:t>[7]</w:t>
        </w:r>
      </w:hyperlink>
      <w:r>
        <w:t xml:space="preserve">- Paragraph 6: </w:t>
      </w:r>
      <w:hyperlink r:id="rId11">
        <w:r>
          <w:rPr>
            <w:color w:val="0000EE"/>
            <w:u w:val="single"/>
          </w:rPr>
          <w:t>[2]</w:t>
        </w:r>
      </w:hyperlink>
      <w:r>
        <w:t xml:space="preserve">, </w:t>
      </w:r>
      <w:hyperlink r:id="rId9">
        <w:r>
          <w:rPr>
            <w:color w:val="0000EE"/>
            <w:u w:val="single"/>
          </w:rPr>
          <w:t>[3]</w:t>
        </w:r>
      </w:hyperlink>
      <w:r>
        <w:t xml:space="preserve">- Paragraph 7: </w:t>
      </w:r>
      <w:hyperlink r:id="rId11">
        <w:r>
          <w:rPr>
            <w:color w:val="0000EE"/>
            <w:u w:val="single"/>
          </w:rPr>
          <w:t>[2]</w:t>
        </w:r>
      </w:hyperlink>
      <w:r>
        <w:t xml:space="preserve">, </w:t>
      </w:r>
      <w:hyperlink r:id="rId12">
        <w:r>
          <w:rPr>
            <w:color w:val="0000EE"/>
            <w:u w:val="single"/>
          </w:rPr>
          <w:t>[5]</w:t>
        </w:r>
      </w:hyperlink>
      <w:r>
        <w:t xml:space="preserve">, </w:t>
      </w:r>
      <w:hyperlink r:id="rId13">
        <w:r>
          <w:rPr>
            <w:color w:val="0000EE"/>
            <w:u w:val="single"/>
          </w:rPr>
          <w:t>[6]</w:t>
        </w:r>
      </w:hyperlink>
      <w:r>
        <w:t xml:space="preserve">, </w:t>
      </w:r>
      <w:hyperlink r:id="rId14">
        <w:r>
          <w:rPr>
            <w:color w:val="0000EE"/>
            <w:u w:val="single"/>
          </w:rPr>
          <w:t>[7]</w:t>
        </w:r>
      </w:hyperlink>
      <w:r>
        <w:t xml:space="preserve">- Paragraph 8: </w:t>
      </w:r>
      <w:hyperlink r:id="rId11">
        <w:r>
          <w:rPr>
            <w:color w:val="0000EE"/>
            <w:u w:val="single"/>
          </w:rPr>
          <w:t>[2]</w:t>
        </w:r>
      </w:hyperlink>
      <w:r>
        <w:t xml:space="preserve">, </w:t>
      </w:r>
      <w:hyperlink r:id="rId9">
        <w:r>
          <w:rPr>
            <w:color w:val="0000EE"/>
            <w:u w:val="single"/>
          </w:rPr>
          <w:t>[3]</w:t>
        </w:r>
      </w:hyperlink>
      <w:r>
        <w:t xml:space="preserve">, </w:t>
      </w:r>
      <w:hyperlink r:id="rId10">
        <w:r>
          <w:rPr>
            <w:color w:val="0000EE"/>
            <w:u w:val="single"/>
          </w:rPr>
          <w:t>[4]</w:t>
        </w:r>
      </w:hyperlink>
      <w:r>
        <w:t xml:space="preserve">- Paragraph 9: </w:t>
      </w:r>
      <w:hyperlink r:id="rId9">
        <w:r>
          <w:rPr>
            <w:color w:val="0000EE"/>
            <w:u w:val="single"/>
          </w:rPr>
          <w:t>[3]</w:t>
        </w:r>
      </w:hyperlink>
      <w:r>
        <w:t xml:space="preserve">, </w:t>
      </w:r>
      <w:hyperlink r:id="rId10">
        <w:r>
          <w:rPr>
            <w:color w:val="0000EE"/>
            <w:u w:val="single"/>
          </w:rPr>
          <w:t>[4]</w:t>
        </w:r>
      </w:hyperlink>
      <w:r>
        <w:t xml:space="preserve">, </w:t>
      </w:r>
      <w:hyperlink r:id="rId14">
        <w:r>
          <w:rPr>
            <w:color w:val="0000EE"/>
            <w:u w:val="single"/>
          </w:rPr>
          <w:t>[7]</w:t>
        </w:r>
      </w:hyperlink>
      <w:r>
        <w:t xml:space="preserve">- Paragraph 10: </w:t>
      </w:r>
      <w:hyperlink r:id="rId11">
        <w:r>
          <w:rPr>
            <w:color w:val="0000EE"/>
            <w:u w:val="single"/>
          </w:rPr>
          <w:t>[2]</w:t>
        </w:r>
      </w:hyperlink>
      <w:r>
        <w:t xml:space="preserve">, </w:t>
      </w:r>
      <w:hyperlink r:id="rId9">
        <w:r>
          <w:rPr>
            <w:color w:val="0000EE"/>
            <w:u w:val="single"/>
          </w:rPr>
          <w:t>[3]</w:t>
        </w:r>
      </w:hyperlink>
      <w:r>
        <w:t xml:space="preserve">- Paragraph 11: </w:t>
      </w:r>
      <w:hyperlink r:id="rId11">
        <w:r>
          <w:rPr>
            <w:color w:val="0000EE"/>
            <w:u w:val="single"/>
          </w:rPr>
          <w:t>[2]</w:t>
        </w:r>
      </w:hyperlink>
      <w:r>
        <w:t xml:space="preserve">, </w:t>
      </w:r>
      <w:hyperlink r:id="rId9">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1">
        <w:r>
          <w:rPr>
            <w:color w:val="0000EE"/>
            <w:u w:val="single"/>
          </w:rPr>
          <w:t>https://www.capitolhillseattle.com/2026/11/northwest-film-forum-and-three-dollar-bill-cinema-unveil-slate-of-discounted-queer-movie-nights/</w:t>
        </w:r>
      </w:hyperlink>
      <w:r>
        <w:t xml:space="preserve"> - Please view link - unable to able to access data</w:t>
      </w:r>
      <w:r/>
    </w:p>
    <w:p>
      <w:pPr>
        <w:pStyle w:val="ListNumber"/>
        <w:spacing w:line="240" w:lineRule="auto"/>
        <w:ind w:left="720"/>
      </w:pPr>
      <w:r/>
      <w:hyperlink r:id="rId11">
        <w:r>
          <w:rPr>
            <w:color w:val="0000EE"/>
            <w:u w:val="single"/>
          </w:rPr>
          <w:t>https://www.capitolhillseattle.com/2026/11/northwest-film-forum-and-three-dollar-bill-cinema-unveil-slate-of-discounted-queer-movie-nights/</w:t>
        </w:r>
      </w:hyperlink>
      <w:r>
        <w:t xml:space="preserve"> - The article reports a collaboration between Seattle’s Northwest Film Forum and Three Dollar Bill Cinema to make queer cinema more affordable. It highlights a special screening of Two Eyes on Sunday, 8 November 2026, at 6.00 pm, with admission priced at $3. The film is described as three connected stories set in different eras, following people exploring gender, identity and community. The article gives the venue as Northwest Film Forum, 1515 12th Avenue. It also outlines a discounted programme continuing through the end of the year: audiences can use the checkout code 3$B4Ever to access $7 tickets for selected screenings. The titles named include Go Fish, presented in a 4K restoration; Moonlight, as part of the Seattle Film Critics Society’s SFCS at 10 series; Kokomo City, in the WTF with STUFF programme; La Bola Negra, described as a new film from Spain’s Los Javis; Zero Patience, in World AIDS Day programming; and We Were Here, presented by Seattle LGBTQ+ Center. Overall, the article presents the partnership as an effort to widen access to LGBTQ+ films and invite audiences to experience a range of queer stories on the big screen.</w:t>
      </w:r>
      <w:r/>
    </w:p>
    <w:p>
      <w:pPr>
        <w:pStyle w:val="ListNumber"/>
        <w:spacing w:line="240" w:lineRule="auto"/>
        <w:ind w:left="720"/>
      </w:pPr>
      <w:r/>
      <w:hyperlink r:id="rId9">
        <w:r>
          <w:rPr>
            <w:color w:val="0000EE"/>
            <w:u w:val="single"/>
          </w:rPr>
          <w:t>https://threedollarbillcinema.org/upcomingevents</w:t>
        </w:r>
      </w:hyperlink>
      <w:r>
        <w:t xml:space="preserve"> - Three Dollar Bill Cinema’s events page lists its collaboration with Northwest Film Forum and provides details for the Two Eyes screening. The listing gives Sunday, 8 November 2026, and describes the film as a cinematic triptych set across three periods: 1868 Montana, 1979 California and 2023 Wyoming. Its characters include a painter whose ideas about himself are challenged, a questioning young person whose life changes with the arrival of an exchange student, and a trans teenager working through self-destructive feelings with a non-binary trans therapist. The stories are interwoven into one narrative about connections between the characters. The page says tickets for this screening are $3 and directs audiences to Northwest Film Forum for tickets. It also presents Three Dollar Bill Cinema’s wider event listings and refers to the 3$B4Ever discount code for eligible Northwest Film Forum screenings, which unlocks $7 tickets. The page is a useful corroborating source for the film’s screening, the discounted admission and the partnership behind the programme. It supplies further plot information beyond the brief synopsis in the news article, while making clear that the event is hosted at NWFF. Event details and ticket availability may change, so visitors should consult the listing before making plans.</w:t>
      </w:r>
      <w:r/>
    </w:p>
    <w:p>
      <w:pPr>
        <w:pStyle w:val="ListNumber"/>
        <w:spacing w:line="240" w:lineRule="auto"/>
        <w:ind w:left="720"/>
      </w:pPr>
      <w:r/>
      <w:hyperlink r:id="rId10">
        <w:r>
          <w:rPr>
            <w:color w:val="0000EE"/>
            <w:u w:val="single"/>
          </w:rPr>
          <w:t>https://nwfilmforum.org/calendar/?start=2026-11-04</w:t>
        </w:r>
      </w:hyperlink>
      <w:r>
        <w:t xml:space="preserve"> - Northwest Film Forum’s calendar for the week of 3–9 November 2026 independently lists Three Dollar Bill Cinema Presents: Two Eyes on Sunday, 8 November. The entry confirms the event’s place in the Forum’s screening schedule alongside other films and programmes taking place that week. It supports the article’s central information that the Two Eyes screening is scheduled at Northwest Film Forum on the stated Sunday. The calendar is particularly helpful for checking the date and venue against the news report, since it is the cinema’s own event schedule rather than a third-party account. The same week’s programme includes various screenings and events, illustrating that Two Eyes is part of the Forum’s broader cinema programme. The calendar page is organised by dates and individual listings, enabling readers to check what is showing around the event and to look for any changes. It does not, in the displayed schedule, provide the article’s full explanation of the film’s three narratives or the entire year-end queer cinema slate. Its strongest evidential value is therefore confirmation of the scheduled Two Eyes event at Northwest Film Forum. Prospective attendees should check the live calendar for current showtimes, ticket details and possible programme updates.</w:t>
      </w:r>
      <w:r/>
    </w:p>
    <w:p>
      <w:pPr>
        <w:pStyle w:val="ListNumber"/>
        <w:spacing w:line="240" w:lineRule="auto"/>
        <w:ind w:left="720"/>
      </w:pPr>
      <w:r/>
      <w:hyperlink r:id="rId12">
        <w:r>
          <w:rPr>
            <w:color w:val="0000EE"/>
            <w:u w:val="single"/>
          </w:rPr>
          <w:t>https://nwfilmforum.org/films/wtf-with-stuff-kokomo-city/</w:t>
        </w:r>
      </w:hyperlink>
      <w:r>
        <w:t xml:space="preserve"> - Northwest Film Forum’s event page describes a screening of Kokomo City as part of the WTF with STUFF programme. The film is a 2023 documentary directed by D. Smith, running 73 minutes, which gives the page a direct connection to one of the titles named in the article’s discounted queer cinema slate. Its focus is four Black transgender sex workers in Atlanta and New York: Daniella Carter, Koko Da Doll, Liyah Mitchell and Dominique Silver. The women speak candidly about their work and experiences, and the film uses an energetic black-and-white visual style. The page notes that Kokomo City is Smith’s feature directorial debut and identifies her background as a Grammy-nominated producer, singer and songwriter. It also records the film’s awards, including recognition at Sundance and the Berlinale. The listing gives the screening’s date and ticket categories, making it useful for verifying that this title appears in Northwest Film Forum’s programme. It does not establish every detail of the broader partnership or the article’s discount code, but it corroborates the film, its programme association and the screening information. The synopsis is credited to Magnolia Pictures.</w:t>
      </w:r>
      <w:r/>
    </w:p>
    <w:p>
      <w:pPr>
        <w:pStyle w:val="ListNumber"/>
        <w:spacing w:line="240" w:lineRule="auto"/>
        <w:ind w:left="720"/>
      </w:pPr>
      <w:r/>
      <w:hyperlink r:id="rId13">
        <w:r>
          <w:rPr>
            <w:color w:val="0000EE"/>
            <w:u w:val="single"/>
          </w:rPr>
          <w:t>https://nwfilmforum.org/series/sfcs-at-10/</w:t>
        </w:r>
      </w:hyperlink>
      <w:r>
        <w:t xml:space="preserve"> - Northwest Film Forum’s page for SFCS at 10 explains the Seattle Film Critics Society’s decade-anniversary screening series. It says the series celebrates films that appeared on the organisation’s annual awards lists and includes screenings hosted by SFCS members, sometimes with special guests. Moonlight, the 2016 Barry Jenkins film identified in the Capitol Hill Seattle article, is among the titles listed. The page describes Moonlight as a story of a young Black man growing up in Miami and seeking a place for himself, following him from childhood into adulthood. It emphasises themes of identity, family, friendship, love and human connection, and characterises the film as a personal and poetic exploration of the experiences that shape a life. The listing gives the series’ planned screenings and explains its anniversary context, supporting the article’s identification of Moonlight as part of SFCS at 10. The page also contains information about other films in the programme, showing that Moonlight sits within a broader selection of works from the past decade. As event schedules can be revised, readers should refer to the current listing for the latest date, time and ticket information.</w:t>
      </w:r>
      <w:r/>
    </w:p>
    <w:p>
      <w:pPr>
        <w:pStyle w:val="ListNumber"/>
        <w:spacing w:line="240" w:lineRule="auto"/>
        <w:ind w:left="720"/>
      </w:pPr>
      <w:r/>
      <w:hyperlink r:id="rId14">
        <w:r>
          <w:rPr>
            <w:color w:val="0000EE"/>
            <w:u w:val="single"/>
          </w:rPr>
          <w:t>https://nwfilmforum.org/calendar/?start=2026-12-04</w:t>
        </w:r>
      </w:hyperlink>
      <w:r>
        <w:t xml:space="preserve"> - Northwest Film Forum’s calendar for 3–9 December 2026 lists Zero Patience on multiple dates and shows a screening of Moonlight in the SFCS at 10 series on Wednesday, 9 December. These entries corroborate two titles named in the article’s year-end programme: Zero Patience, which the article connects with World AIDS Day programming, and Moonlight, which it associates with the Seattle Film Critics Society’s anniversary series. The calendar provides the cinema’s own schedule, showing the titles alongside other events in the same week. It records several showtimes for Zero Patience on 3, 5 and 6 December, and lists Moonlight at 7.00 pm on 9 December. This makes the page a useful source for checking that both films were included in the December programme and for confirming the scheduled Moonlight screening. The calendar is an event listing rather than a full editorial account: it does not explain the history of either film, the wider partnership with Three Dollar Bill Cinema or the $7 promotional offer. Readers should check the live page for updated screening information, since cinema schedules and ticket availability can change.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reedollarbillcinema.org/upcomingevents" TargetMode="External"/><Relationship Id="rId10" Type="http://schemas.openxmlformats.org/officeDocument/2006/relationships/hyperlink" Target="https://nwfilmforum.org/calendar/?start=2026-11-04" TargetMode="External"/><Relationship Id="rId11" Type="http://schemas.openxmlformats.org/officeDocument/2006/relationships/hyperlink" Target="https://www.capitolhillseattle.com/2026/11/northwest-film-forum-and-three-dollar-bill-cinema-unveil-slate-of-discounted-queer-movie-nights/" TargetMode="External"/><Relationship Id="rId12" Type="http://schemas.openxmlformats.org/officeDocument/2006/relationships/hyperlink" Target="https://nwfilmforum.org/films/wtf-with-stuff-kokomo-city/" TargetMode="External"/><Relationship Id="rId13" Type="http://schemas.openxmlformats.org/officeDocument/2006/relationships/hyperlink" Target="https://nwfilmforum.org/series/sfcs-at-10/" TargetMode="External"/><Relationship Id="rId14" Type="http://schemas.openxmlformats.org/officeDocument/2006/relationships/hyperlink" Target="https://nwfilmforum.org/calendar/?start=2026-12-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