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AI Answers About Trans People Need Human Challenge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AI chatbots can sound neutral on trans lives while quietly narrowing the conversation to law and medicine. QueerAF’s investigation raises a bigger question: when people ask private questions about LGBTQIA+ lives, who gets to challenge an answer that’s incomplete or misleading? The findings matter for trans people seeking information, and for anyone relying on AI to make sense of the world.</w:t>
      </w:r>
      <w:r/>
    </w:p>
    <w:p>
      <w:pPr>
        <w:pStyle w:val="Heading2"/>
      </w:pPr>
      <w:r>
        <w:t>AI can sound fair while missing the bigger picture</w:t>
      </w:r>
      <w:r/>
    </w:p>
    <w:p>
      <w:r/>
      <w:r>
        <w:t>A chatbot answer can look balanced at first glance, yet still leave out the parts of trans life that matter most. QueerAF’s investigation found that popular AI models generally gave trans people a fair hearing, but often presented trans existence as a legal or medical issue.</w:t>
      </w:r>
      <w:r/>
    </w:p>
    <w:p>
      <w:r/>
      <w:r>
        <w:t>That framing isn’t necessarily hostile, but it can make a whole life seem like a debate to be settled by paperwork or clinical terminology. As QueerAF’s analysis explains, the trouble is harder to spot when the answer arrives in a private chat, with no obvious audience to question it.</w:t>
      </w:r>
      <w:r/>
    </w:p>
    <w:p>
      <w:pPr>
        <w:pStyle w:val="Heading2"/>
      </w:pPr>
      <w:r>
        <w:t>The private chat has no room for a reply</w:t>
      </w:r>
      <w:r/>
    </w:p>
    <w:p>
      <w:r/>
      <w:r>
        <w:t>Unlike a public post, an AI conversation can feel intimate and authoritative. Someone asking a vulnerable question may receive a polished answer without knowing what’s missing, or having another person there to offer context.</w:t>
      </w:r>
      <w:r/>
    </w:p>
    <w:p>
      <w:r/>
      <w:r>
        <w:t>That’s the central concern behind the “room of one” idea in QueerAF’s reporting. When people encounter questionable claims in public, others can push back; inside a one-to-one exchange, misleading assumptions may pass without challenge.</w:t>
      </w:r>
      <w:r/>
    </w:p>
    <w:p>
      <w:pPr>
        <w:pStyle w:val="Heading2"/>
      </w:pPr>
      <w:r>
        <w:t>A narrow view can affect real-world understanding</w:t>
      </w:r>
      <w:r/>
    </w:p>
    <w:p>
      <w:r/>
      <w:r>
        <w:t>The finding that trans people were framed through medical or legal lenses in 94 per cent of the AI responses examined gives the concern a sharper edge. It suggests that even broadly sympathetic answers may repeatedly steer users towards institutions and definitions, rather than everyday experience.</w:t>
      </w:r>
      <w:r/>
    </w:p>
    <w:p>
      <w:r/>
      <w:r>
        <w:t>The Oxford Internet Institute has also warned that AI’s limited understanding of gender can put health equity at risk. That matters because AI isn’t just a novelty or a clever writing tool; for some people, it may become a first stop for questions they’re not yet comfortable asking elsewhere.</w:t>
      </w:r>
      <w:r/>
    </w:p>
    <w:p>
      <w:pPr>
        <w:pStyle w:val="Heading2"/>
      </w:pPr>
      <w:r>
        <w:t>What to keep in mind when asking AI about trans lives</w:t>
      </w:r>
      <w:r/>
    </w:p>
    <w:p>
      <w:r/>
      <w:r>
        <w:t>Treat a chatbot as a starting point, not the final word. If an answer makes a sweeping claim about trans people, check it against reliable LGBTQIA+ organisations, specialist health guidance and reporting by queer-led publications.</w:t>
      </w:r>
      <w:r/>
    </w:p>
    <w:p>
      <w:r/>
      <w:r>
        <w:t>It’s also worth noticing how a response frames the question. Does it talk only about law or medicine, or does it recognise that trans people’s lives are varied and shaped by community, relationships and personal experience too? A confident tone isn’t the same thing as a complete answer.</w:t>
      </w:r>
      <w:r/>
    </w:p>
    <w:p>
      <w:pPr>
        <w:pStyle w:val="Heading2"/>
      </w:pPr>
      <w:r>
        <w:t>Queer media offers a human connection AI can’t replace</w:t>
      </w:r>
      <w:r/>
    </w:p>
    <w:p>
      <w:r/>
      <w:r>
        <w:t>QueerAF’s wider newsletter points to another reason this matters: LGBTQIA+ media can help people feel connected to their community. A survey reported by so.gay found that 72 per cent of respondents relied on LGBTQ+ media and news for that sense of connection.</w:t>
      </w:r>
      <w:r/>
    </w:p>
    <w:p>
      <w:r/>
      <w:r>
        <w:t>AI may be able to produce a smooth reply, but connection depends on people telling their own stories and responding to one another. And when an answer feels incomplete, a trusted human voice can make all the difference.</w:t>
      </w:r>
      <w:r/>
    </w:p>
    <w:p>
      <w:r/>
      <w:r>
        <w:t>Use AI carefully, and keep queer-led reporting and community voices in the conversation.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10">
        <w:r>
          <w:rPr>
            <w:color w:val="0000EE"/>
            <w:u w:val="single"/>
          </w:rPr>
          <w:t>[3]</w:t>
        </w:r>
      </w:hyperlink>
      <w:r>
        <w:t xml:space="preserve">- Paragraph 6: </w:t>
      </w:r>
      <w:hyperlink r:id="rId11">
        <w:r>
          <w:rPr>
            <w:color w:val="0000EE"/>
            <w:u w:val="single"/>
          </w:rPr>
          <w:t>[4]</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12">
        <w:r>
          <w:rPr>
            <w:color w:val="0000EE"/>
            <w:u w:val="single"/>
          </w:rPr>
          <w:t>[7]</w:t>
        </w:r>
      </w:hyperlink>
      <w:r>
        <w:t xml:space="preserve">- Paragraph 10: </w:t>
      </w:r>
      <w:hyperlink r:id="rId9">
        <w:r>
          <w:rPr>
            <w:color w:val="0000EE"/>
            <w:u w:val="single"/>
          </w:rPr>
          <w:t>[2]</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https://www.wearequeeraf.com/understand-the-lgbtqia-news-when-an-algorithm-decides-what-is-true-about-trans-people-it-gets-harder-to-challenge/</w:t>
        </w:r>
      </w:hyperlink>
      <w:r>
        <w:t xml:space="preserve"> - Please view link - unable to able to access data</w:t>
      </w:r>
      <w:r/>
    </w:p>
    <w:p>
      <w:pPr>
        <w:pStyle w:val="ListNumber"/>
        <w:spacing w:line="240" w:lineRule="auto"/>
        <w:ind w:left="720"/>
      </w:pPr>
      <w:r/>
      <w:hyperlink r:id="rId9">
        <w:r>
          <w:rPr>
            <w:color w:val="0000EE"/>
            <w:u w:val="single"/>
          </w:rPr>
          <w:t>https://www.wearequeeraf.com/understand-the-lgbtqia-news-when-an-algorithm-decides-what-is-true-about-trans-people-it-gets-harder-to-challenge/</w:t>
        </w:r>
      </w:hyperlink>
      <w:r>
        <w:t xml:space="preserve"> - This QueerAF newsletter, published on 7 November 2026, covers several issues affecting LGBTQIA+ communities. It reports on the US midterm elections, arguing that spending on anti-trans adverts did not deliver the hoped-for results, while opposition to new AI data centres emerged as an important electoral issue. The newsletter also introduces a QueerAF investigation into how popular AI models discuss trans lives, and promotes a forthcoming six-part investigation into chemsex. That series examines how stigma, loneliness and shame can make it difficult for people who use drugs during sex to seek help, and scrutinises the roles of policing, dating applications and healthcare services. The newsletter further notes financial pressures on LGBTQIA+ charities and reports a survey finding that 72 per cent of respondents rely on LGBTQ+ media and news to feel connected to the community. Its main feature, by researcher Kyle Taylor, argues that AI conversations can create a private “room of one” in which misleading or incomplete claims about trans people are difficult to challenge. The article’s summary says the tested models generally gave trans people a fair hearing, but often framed trans existence primarily as a legal or medical matter. The newsletter closes with a membership appeal, presenting support for independent queer journalism as a way to fund investigations, nurture emerging writers and sustain free weekly news.</w:t>
      </w:r>
      <w:r/>
    </w:p>
    <w:p>
      <w:pPr>
        <w:pStyle w:val="ListNumber"/>
        <w:spacing w:line="240" w:lineRule="auto"/>
        <w:ind w:left="720"/>
      </w:pPr>
      <w:r/>
      <w:hyperlink r:id="rId10">
        <w:r>
          <w:rPr>
            <w:color w:val="0000EE"/>
            <w:u w:val="single"/>
          </w:rPr>
          <w:t>https://www.wearequeeraf.com/revealed-trans-people-framed-as-medical-or-legal-issues-in-94-of-ai-responses/</w:t>
        </w:r>
      </w:hyperlink>
      <w:r>
        <w:t xml:space="preserve"> - QueerAF reports on an investigation into how ChatGPT, Claude and Gemini respond to questions about transgender people. The researchers asked the three systems 168 questions, covering subjects such as history, healthcare, safety, policy, politics and personal experience, producing 504 answers. According to the investigation, 94 per cent of those responses used at least one legal or medical term. Legal references included legislation, equality bodies and court decisions; medical framing included clinical language and references to healthcare reviews. The article argues that this pattern persists even when a question is not principally about law or medicine, potentially presenting trans lives as matters for institutional authorities to adjudicate rather than experiences best understood through trans people’s knowledge. It also highlights instances where chatbots foregrounded the UK Cass Review without consistently mentioning substantive methodological criticism of that review. The authors connect this tendency to the large volume of legal and media debate about trans rights, suggesting that models trained on available online material may reproduce its dominant narratives. The article cautions that an answer can contain accurate details yet still create a distorted overall impression through its framing. It advocates greater scrutiny of AI responses and calls for queer journalism grounded in lived experience, community history and diverse perspectives.</w:t>
      </w:r>
      <w:r/>
    </w:p>
    <w:p>
      <w:pPr>
        <w:pStyle w:val="ListNumber"/>
        <w:spacing w:line="240" w:lineRule="auto"/>
        <w:ind w:left="720"/>
      </w:pPr>
      <w:r/>
      <w:hyperlink r:id="rId11">
        <w:r>
          <w:rPr>
            <w:color w:val="0000EE"/>
            <w:u w:val="single"/>
          </w:rPr>
          <w:t>https://www.oii.ox.ac.uk/ais-limited-understanding-of-gender-puts-health-equity-at-risk/</w:t>
        </w:r>
      </w:hyperlink>
      <w:r>
        <w:t xml:space="preserve"> - The Oxford Internet Institute summarises research into how artificial intelligence language models represent gender, warning that their limitations may have consequences for health equity. The researchers found that models can encode a narrow, binary understanding of gender and associate gender categories with stereotyped characteristics. The article notes that these patterns may affect transgender and non-binary people, while also potentially shaping assumptions about cisgender people. It discusses a finding that larger models can learn stronger and more rigid associations between gender and sex characteristics, challenging the idea that greater model capability necessarily removes bias. The Oxford account places the issue in the context of AI systems being used in settings that influence health information and decision-making. It suggests that systems which treat gender as a simple binary may fail to represent the complexity of people’s identities and needs, creating risks of poor or inequitable outcomes. The researchers call attention to the importance of examining how models learn gendered associations and how those associations may be carried into practical applications. The work was supported by the University of Oxford, UK Research and Innovation and the Royal Society. This source supports the broader concern that seemingly neutral AI outputs can reproduce limited assumptions about gender, although it is separate from QueerAF’s particular test of chatbot answers about trans lives.</w:t>
      </w:r>
      <w:r/>
    </w:p>
    <w:p>
      <w:pPr>
        <w:pStyle w:val="ListNumber"/>
        <w:spacing w:line="240" w:lineRule="auto"/>
        <w:ind w:left="720"/>
      </w:pPr>
      <w:r/>
      <w:hyperlink r:id="rId13">
        <w:r>
          <w:rPr>
            <w:color w:val="0000EE"/>
            <w:u w:val="single"/>
          </w:rPr>
          <w:t>https://www.theguardian.com/business/2026/nov/06/global-stocks-plunge-amid-ai-slowdown-fears-after-democrats-midterm-triumph?ref=wearequeeraf.com</w:t>
        </w:r>
      </w:hyperlink>
      <w:r>
        <w:t xml:space="preserve"> - The Guardian reports that global financial markets fell after US midterm election results raised concerns about the future pace and political support of artificial intelligence development. The article describes investor reactions to Democratic gains and to electoral opposition to the construction of large data centres, which require substantial electricity and local infrastructure. It explains that market movements reflected fears that political resistance could lead to tighter constraints or slower expansion for technology firms and data-centre operators. The report places the reaction within broader uncertainty about the scale of investment in AI and whether projected growth will justify current valuations. It also distinguishes between different parts of the technology sector: companies associated with AI infrastructure and data-centre construction may face particular exposure to policy and community opposition. The story helps substantiate the newsletter’s claim that election outcomes and local debates about data centres coincided with a sharp decline in AI-linked stocks. It does not establish that election results alone caused every market move; rather, it describes the political developments as part of a wider set of investor worries about AI. Overall, the article links electoral politics, local resistance to infrastructure projects and financial confidence in the AI boom, showing how decisions about where data centres are built can become national economic and political issues.</w:t>
      </w:r>
      <w:r/>
    </w:p>
    <w:p>
      <w:pPr>
        <w:pStyle w:val="ListNumber"/>
        <w:spacing w:line="240" w:lineRule="auto"/>
        <w:ind w:left="720"/>
      </w:pPr>
      <w:r/>
      <w:hyperlink r:id="rId14">
        <w:r>
          <w:rPr>
            <w:color w:val="0000EE"/>
            <w:u w:val="single"/>
          </w:rPr>
          <w:t>https://www.apnews.com/article/63b33be8884d867d3ac831040d683a2c</w:t>
        </w:r>
      </w:hyperlink>
      <w:r>
        <w:t xml:space="preserve"> - The Associated Press examines the setbacks faced by AI data-centre development in the 2026 US midterm elections. It describes how opposition to data centres became a campaign issue, with voters and candidates raising concerns about energy use, local impacts and the placement of large facilities near communities. The report discusses the substantial spending on political advertising about data centres and the possibility that new state or local rules could create a more restrictive environment for technology companies and developers. It also highlights candidates who campaigned against proposed projects and won, suggesting that local resistance had political force in several races. The article considers the implications for investors, including the prospect that regulation could divide regions into places willing to host new facilities and places that resist them. The reporting supports the newsletter’s point that data-centre construction mattered in the election and that AI infrastructure faced public and political scrutiny. It also provides context for the connection between election outcomes and market anxiety about the AI sector. The article does not demonstrate that data centres were the sole decisive issue in voters’ choices, but it presents them as a prominent factor with potential consequences for future development, regulation and investment across the United States.</w:t>
      </w:r>
      <w:r/>
    </w:p>
    <w:p>
      <w:pPr>
        <w:pStyle w:val="ListNumber"/>
        <w:spacing w:line="240" w:lineRule="auto"/>
        <w:ind w:left="720"/>
      </w:pPr>
      <w:r/>
      <w:hyperlink r:id="rId12">
        <w:r>
          <w:rPr>
            <w:color w:val="0000EE"/>
            <w:u w:val="single"/>
          </w:rPr>
          <w:t>https://www.so.gay/everything-else/news/lgbtq-media-ranked-as-1-way-our-community-stays-connected-according-to-new-survey/</w:t>
        </w:r>
      </w:hyperlink>
      <w:r>
        <w:t xml:space="preserve"> - This report describes survey findings about the role of LGBTQ+ media in helping people feel connected to queer communities. It says that 72 per cent of respondents reported using LGBTQ+ media or news as a means of connection. The finding is relevant to QueerAF’s claim that specialist queer journalism can provide more than information: it can help readers feel part of a community, particularly when in-person spaces, events or social networks are not readily accessible. The article presents queer media as a significant source of representation and shared experience, and frames the survey result as evidence of its continuing importance. Its subject matter also gives context to the newsletter’s appeal for readers to support independent LGBTQ+ publications and creative workers amid financial pressures in the charitable and media sectors. The survey figure should be understood as a reported response from the research described by the outlet, rather than as a universal estimate of all LGBTQ+ people. The piece supports the specific statistic and the broader argument that community-focused media can contribute to connection. It does not independently establish all the newsletter’s other claims about charity funding, AI systems or election advertising, which require separate sources.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earequeeraf.com/understand-the-lgbtqia-news-when-an-algorithm-decides-what-is-true-about-trans-people-it-gets-harder-to-challenge/" TargetMode="External"/><Relationship Id="rId10" Type="http://schemas.openxmlformats.org/officeDocument/2006/relationships/hyperlink" Target="https://www.wearequeeraf.com/revealed-trans-people-framed-as-medical-or-legal-issues-in-94-of-ai-responses/" TargetMode="External"/><Relationship Id="rId11" Type="http://schemas.openxmlformats.org/officeDocument/2006/relationships/hyperlink" Target="https://www.oii.ox.ac.uk/ais-limited-understanding-of-gender-puts-health-equity-at-risk/" TargetMode="External"/><Relationship Id="rId12" Type="http://schemas.openxmlformats.org/officeDocument/2006/relationships/hyperlink" Target="https://www.so.gay/everything-else/news/lgbtq-media-ranked-as-1-way-our-community-stays-connected-according-to-new-survey/" TargetMode="External"/><Relationship Id="rId13" Type="http://schemas.openxmlformats.org/officeDocument/2006/relationships/hyperlink" Target="https://www.theguardian.com/business/2026/nov/06/global-stocks-plunge-amid-ai-slowdown-fears-after-democrats-midterm-triumph?ref=wearequeeraf.com" TargetMode="External"/><Relationship Id="rId14" Type="http://schemas.openxmlformats.org/officeDocument/2006/relationships/hyperlink" Target="https://www.apnews.com/article/63b33be8884d867d3ac831040d683a2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