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Democrats’ Midterm Win Means for Household Budget Relief</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Democrats have won a midterm victory, but voters will judge the new Congress on whether it can ease pressure on household budgets. As affordability competes with arguments over representation, diversity policies and Capitol Hill rules, the party faces a familiar challenge: turning campaign promises into practical results. Here’s what the debate means for voters watching prices and politics.</w:t>
      </w:r>
      <w:r/>
    </w:p>
    <w:p>
      <w:pPr>
        <w:pStyle w:val="Heading2"/>
      </w:pPr>
      <w:r>
        <w:t>The victory is in. Now comes the cost-of-living test</w:t>
      </w:r>
      <w:r/>
    </w:p>
    <w:p>
      <w:r/>
      <w:r>
        <w:t>Winning seats is one thing; making everyday life feel more affordable is another. The Associated Press reported on the midterm results, while Axios framed the next phase as a test of whether Democrats can deliver household budget relief.</w:t>
      </w:r>
      <w:r/>
    </w:p>
    <w:p>
      <w:r/>
      <w:r>
        <w:t>That’s the measure many voters will care about most. Grocery bills, rent and energy costs are tangible; a headline about a new Congress is not much comfort if the weekly shop still stings.</w:t>
      </w:r>
      <w:r/>
    </w:p>
    <w:p>
      <w:pPr>
        <w:pStyle w:val="Heading2"/>
      </w:pPr>
      <w:r>
        <w:t>Affordability needs more than a campaign slogan</w:t>
      </w:r>
      <w:r/>
    </w:p>
    <w:p>
      <w:r/>
      <w:r>
        <w:t>A lower-cost agenda can involve tax policy, housing, healthcare and energy, but Congress doesn't control every price tag directly. The details matter, as do negotiations between lawmakers and the administration.</w:t>
      </w:r>
      <w:r/>
    </w:p>
    <w:p>
      <w:r/>
      <w:r>
        <w:t>Axios's account of the post-election challenge underlines the gap between promising relief and making it happen. Voters may reasonably ask which policies are on the table, who would benefit, and how soon any change could be felt.</w:t>
      </w:r>
      <w:r/>
    </w:p>
    <w:p>
      <w:pPr>
        <w:pStyle w:val="Heading2"/>
      </w:pPr>
      <w:r>
        <w:t>Democrats face a balancing act over their next direction</w:t>
      </w:r>
      <w:r/>
    </w:p>
    <w:p>
      <w:r/>
      <w:r>
        <w:t>The party's win doesn't settle the argument over what Democrats should stand for next. The Associated Press has reported on the push and pull between progressive and moderate voices as attention shifts towards the 2028 election.</w:t>
      </w:r>
      <w:r/>
    </w:p>
    <w:p>
      <w:r/>
      <w:r>
        <w:t>That tension is worth watching. A party can celebrate a broad coalition after an election, but governing means deciding which priorities come first, and explaining those choices to people who don't follow every Capitol Hill dispute.</w:t>
      </w:r>
      <w:r/>
    </w:p>
    <w:p>
      <w:pPr>
        <w:pStyle w:val="Heading2"/>
      </w:pPr>
      <w:r>
        <w:t>Representation is part of the story, but so are the rules</w:t>
      </w:r>
      <w:r/>
    </w:p>
    <w:p>
      <w:r/>
      <w:r>
        <w:t>Sarah McBride's role in Congress has brought renewed attention to transgender representation and bathroom rules at the Capitol. CBS News reported on the dispute over access, while Washingtonian has profiled McBride's path into public life.</w:t>
      </w:r>
      <w:r/>
    </w:p>
    <w:p>
      <w:r/>
      <w:r>
        <w:t>Meanwhile, the Congressional Equality Caucus's celebration of a record number of LGBTQ members drew coverage from the Christian Post. Representation matters to the people whose lives are affected by policy, but it doesn't answer questions about grocery costs or housing. Those are different parts of the political conversation, and voters can care about both.</w:t>
      </w:r>
      <w:r/>
    </w:p>
    <w:p>
      <w:pPr>
        <w:pStyle w:val="Heading2"/>
      </w:pPr>
      <w:r>
        <w:t>What voters can watch for next</w:t>
      </w:r>
      <w:r/>
    </w:p>
    <w:p>
      <w:r/>
      <w:r>
        <w:t>Look for specific proposals, not just applause lines: a bill's likely cost, who it helps, and whether it can win enough support to pass. It's also useful to separate actions Congress can take from wider economic forces that lawmakers can influence but not simply switch off.</w:t>
      </w:r>
      <w:r/>
    </w:p>
    <w:p>
      <w:r/>
      <w:r>
        <w:t>And keep an eye on whether the party's factions can agree on a workable agenda. Election-night momentum fades quickly; a clear plan, and visible progress, are harder to fake.</w:t>
      </w:r>
      <w:r/>
    </w:p>
    <w:p>
      <w:r/>
      <w:r>
        <w:t>Affordability will be judged at the kitchen table, not just on the campaign trail.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1">
        <w:r>
          <w:rPr>
            <w:color w:val="0000EE"/>
            <w:u w:val="single"/>
          </w:rPr>
          <w:t>[3]</w:t>
        </w:r>
      </w:hyperlink>
      <w:r>
        <w:t xml:space="preserve">- Paragraph 4: </w:t>
      </w:r>
      <w:hyperlink r:id="rId12">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https://www.westernjournal.com/happened-affordability-victorious-dems-brag-dei-back-gayest-congress-ever/</w:t>
        </w:r>
      </w:hyperlink>
      <w:r>
        <w:t xml:space="preserve"> - Please view link - unable to able to access data</w:t>
      </w:r>
      <w:r/>
    </w:p>
    <w:p>
      <w:pPr>
        <w:pStyle w:val="ListNumber"/>
        <w:spacing w:line="240" w:lineRule="auto"/>
        <w:ind w:left="720"/>
      </w:pPr>
      <w:r/>
      <w:hyperlink r:id="rId10">
        <w:r>
          <w:rPr>
            <w:color w:val="0000EE"/>
            <w:u w:val="single"/>
          </w:rPr>
          <w:t>https://apnews.com/article/midterm-election-house-senate-democrats-republicans-trump-f126e12e05b579a327b98481c0ae2226</w:t>
        </w:r>
      </w:hyperlink>
      <w:r>
        <w:t xml:space="preserve"> - This Associated Press report covers the 3 November 2026 midterm elections, in which Democrats won control of both the House and Senate. It describes voters’ concerns about high prices, the war with Iran and government corruption, and reports Democratic victories in several states that had long favoured Republicans. The article explains how the new congressional majority could reshape the remaining two years of President Donald Trump’s term. Democratic leaders signalled that they intended to investigate the administration and scrutinise matters including alleged personal enrichment; the report notes that impeachment had not been ruled out. It also records President Trump’s vow to veto Democrat-controlled legislation and the Republican leadership’s criticism of the incoming majority. Beyond Congress, the article reviews gubernatorial results and discusses changes in the coalition that had supported Trump. This is useful background for the supplied article’s claims about the election, Democratic control of Congress, the emphasis on affordability, and expectations of investigations and legislative conflict. It does not independently verify the supplied article’s claims about bathroom access, the Equality Caucus, DEI or particular social-media posts.</w:t>
      </w:r>
      <w:r/>
    </w:p>
    <w:p>
      <w:pPr>
        <w:pStyle w:val="ListNumber"/>
        <w:spacing w:line="240" w:lineRule="auto"/>
        <w:ind w:left="720"/>
      </w:pPr>
      <w:r/>
      <w:hyperlink r:id="rId11">
        <w:r>
          <w:rPr>
            <w:color w:val="0000EE"/>
            <w:u w:val="single"/>
          </w:rPr>
          <w:t>https://www.axios.com/2026/11/05/now-comes-the-test-for-dems-household-budget-relief</w:t>
        </w:r>
      </w:hyperlink>
      <w:r>
        <w:t xml:space="preserve"> - Axios examines the incoming Democratic congressional majority’s first major test: whether it can offer meaningful help with household costs. The report distinguishes between restoring purchasing power and simply forcing prices back to their 2019 levels, which it says is not a realistic expectation. It discusses possible policy responses raised by a budget-policy expert, including reversing food-assistance cuts, restoring health-insurance subsidies and ending the war with Iran, while noting that these steps could face a presidential veto. The article also presents a sceptical view that government spending intended to make high prices more affordable could add to inflation. Its central point is that a sustained period of wages rising faster than prices may be a more practical route to improved purchasing power than an immediate fall in prices. Axios highlights the limits on what the new majority can enact: Democrats do not control the executive branch and lack veto-proof numbers. This reporting supports the supplied article’s discussion of affordability as an election promise and the institutional obstacles Democrats face in trying to deliver on it. It offers context rather than endorsing the supplied article’s broader political judgements.</w:t>
      </w:r>
      <w:r/>
    </w:p>
    <w:p>
      <w:pPr>
        <w:pStyle w:val="ListNumber"/>
        <w:spacing w:line="240" w:lineRule="auto"/>
        <w:ind w:left="720"/>
      </w:pPr>
      <w:r/>
      <w:hyperlink r:id="rId12">
        <w:r>
          <w:rPr>
            <w:color w:val="0000EE"/>
            <w:u w:val="single"/>
          </w:rPr>
          <w:t>https://apnews.com/article/democratic-future-2028-progressives-moderates-7890426d2bbd6bbc2c6f8b72e6f9a54f</w:t>
        </w:r>
      </w:hyperlink>
      <w:r>
        <w:t xml:space="preserve"> - This Associated Press article considers what Democrats’ 2026 election victory means for the party’s direction and its preparations for the 2028 presidential race. It describes competing interpretations of the results among progressive and moderate Democrats, with figures on both sides arguing that their approach helped the party win. The report says the new majority will have to decide how to combine affordability proposals with investigations and political accountability. It includes comments from incoming lawmakers who want the party to focus on lowering costs, alongside politicians who favour a broader policy agenda and more forceful opposition to the Trump administration. The article also discusses possible presidential ambitions, including those of Ro Khanna, and describes the election as the beginning of a dispute over the party’s identity rather than a settled mandate for one faction. Its account provides useful, relatively independent context for the supplied article’s arguments about affordability, the Democrats’ post-election strategy and the possibility of an increasingly visible ideological debate. It does not establish that Democrats have abandoned economic policy, nor does it substantiate every prediction or criticism made in the supplied article.</w:t>
      </w:r>
      <w:r/>
    </w:p>
    <w:p>
      <w:pPr>
        <w:pStyle w:val="ListNumber"/>
        <w:spacing w:line="240" w:lineRule="auto"/>
        <w:ind w:left="720"/>
      </w:pPr>
      <w:r/>
      <w:hyperlink r:id="rId13">
        <w:r>
          <w:rPr>
            <w:color w:val="0000EE"/>
            <w:u w:val="single"/>
          </w:rPr>
          <w:t>https://www.cbsnews.com/amp/news/sarah-mcbride-gop-capitol-transgender-bathroom-ban/</w:t>
        </w:r>
      </w:hyperlink>
      <w:r>
        <w:t xml:space="preserve"> - CBS News reports on the 2024 dispute over Capitol bathroom rules after Sarah McBride became the first openly transgender person elected to Congress. McBride described the Republican initiative as an attempt to attract headlines and said she had not intended to use multi-stall women’s restrooms in the Capitol. The report explains that Representative Nancy Mace introduced a measure to restrict access to single-sex facilities according to what the proposal called users’ “biological sex”. It also records Speaker Mike Johnson’s support for restrictions and McBride’s statement that she would follow the rules, despite disagreeing with them. McBride said she wanted to focus on representing Delaware rather than making bathroom access her defining issue. The article is relevant background to the supplied article’s discussion of McBride and Capitol facilities, but its reporting concerns the earlier rules dispute; it does not confirm the supplied article’s claim that Democrats would permit her to use the women’s bathroom in the incoming Congress. The distinction matters: this source documents the original controversy and the positions taken at the time, not a later change in policy.</w:t>
      </w:r>
      <w:r/>
    </w:p>
    <w:p>
      <w:pPr>
        <w:pStyle w:val="ListNumber"/>
        <w:spacing w:line="240" w:lineRule="auto"/>
        <w:ind w:left="720"/>
      </w:pPr>
      <w:r/>
      <w:hyperlink r:id="rId14">
        <w:r>
          <w:rPr>
            <w:color w:val="0000EE"/>
            <w:u w:val="single"/>
          </w:rPr>
          <w:t>https://www.washingtonian.com/2026/05/28/sarah-mcbride-trans-congresswoman-profile/</w:t>
        </w:r>
      </w:hyperlink>
      <w:r>
        <w:t xml:space="preserve"> - Washingtonian profiles Sarah McBride, placing the Capitol bathroom controversy within a broader account of her experience as the first openly transgender member of Congress. The article recounts how a proposed restriction became a national story shortly after her 2024 election, before she had even been sworn in. It describes the media scrutiny and personal strain that followed, as well as McBride’s efforts to keep attention on her work as a representative. The report identifies Representative Nancy Mace as a key proponent of the Capitol bathroom ban and notes that Speaker Mike Johnson enacted a policy restricting facility use according to sex assigned at birth. It also reflects on disagreements among McBride’s supporters about her response to the rule: some viewed compliance as pragmatic, while others thought she should challenge it more directly. This is useful context for assessing the supplied article’s treatment of McBride and bathroom access. The profile describes the earlier ban and its impact; it does not substantiate the supplied article’s assertion that the new Congress will allow McBride to use women’s facilities. It also offers a more detailed account of McBride’s perspective than the supplied article’s brief, polemical reference.</w:t>
      </w:r>
      <w:r/>
    </w:p>
    <w:p>
      <w:pPr>
        <w:pStyle w:val="ListNumber"/>
        <w:spacing w:line="240" w:lineRule="auto"/>
        <w:ind w:left="720"/>
      </w:pPr>
      <w:r/>
      <w:hyperlink r:id="rId15">
        <w:r>
          <w:rPr>
            <w:color w:val="0000EE"/>
            <w:u w:val="single"/>
          </w:rPr>
          <w:t>https://www.christianpost.com/news/equality-caucus-celebrates-gayest-congress-in-history.html</w:t>
        </w:r>
      </w:hyperlink>
      <w:r>
        <w:t xml:space="preserve"> - The Christian Post reports on the Congressional Equality Caucus’s post-election message describing the incoming legislature as the “gayest Congress in American history”. The article says the caucus made the post on 5 November 2026, after openly LGBT candidates won seats in the midterm elections. It describes the statement as a celebration of increased LGBTQ representation and summarises the caucus’s stated work on equal rights, discriminatory laws, hate-motivated violence and wellbeing. The report also sets the post in the context of political reaction to the election and the caucus’s public role. This source directly supports the supplied article’s account that the caucus used the phrase and celebrated representation after the Democrats’ victory. The wording is the caucus’s own claim, not an independently measured ranking of Congress by sexual orientation or gender identity; the article does not establish whether the description is statistically definitive. Nor does it verify the supplied article’s separate statements about bathroom access, DEI, affordability or other Democratic lawmakers. It is therefore most relevant for the specific caucus announcement and the context in which it was made.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esternjournal.com/happened-affordability-victorious-dems-brag-dei-back-gayest-congress-ever/" TargetMode="External"/><Relationship Id="rId10" Type="http://schemas.openxmlformats.org/officeDocument/2006/relationships/hyperlink" Target="https://apnews.com/article/midterm-election-house-senate-democrats-republicans-trump-f126e12e05b579a327b98481c0ae2226" TargetMode="External"/><Relationship Id="rId11" Type="http://schemas.openxmlformats.org/officeDocument/2006/relationships/hyperlink" Target="https://www.axios.com/2026/11/05/now-comes-the-test-for-dems-household-budget-relief" TargetMode="External"/><Relationship Id="rId12" Type="http://schemas.openxmlformats.org/officeDocument/2006/relationships/hyperlink" Target="https://apnews.com/article/democratic-future-2028-progressives-moderates-7890426d2bbd6bbc2c6f8b72e6f9a54f" TargetMode="External"/><Relationship Id="rId13" Type="http://schemas.openxmlformats.org/officeDocument/2006/relationships/hyperlink" Target="https://www.cbsnews.com/amp/news/sarah-mcbride-gop-capitol-transgender-bathroom-ban/" TargetMode="External"/><Relationship Id="rId14" Type="http://schemas.openxmlformats.org/officeDocument/2006/relationships/hyperlink" Target="https://www.washingtonian.com/2026/05/28/sarah-mcbride-trans-congresswoman-profile/" TargetMode="External"/><Relationship Id="rId15" Type="http://schemas.openxmlformats.org/officeDocument/2006/relationships/hyperlink" Target="https://www.christianpost.com/news/equality-caucus-celebrates-gayest-congress-in-history.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