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Number of LGBTQ+ Lawmakers Set to Enter Congress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record number of LGBTQ+ lawmakers are set to serve in the next US Congress, according to election coverage. The Congressional Equality Caucus celebrated the milestone after the midterms, while critics questioned whether party leaders would keep their focus on everyday costs. The result marks a visible shift in representation, even as arguments over its political meaning continue.</w:t>
      </w:r>
      <w:r/>
    </w:p>
    <w:p>
      <w:pPr>
        <w:pStyle w:val="Heading2"/>
      </w:pPr>
      <w:r>
        <w:t>Essential Takeaways</w:t>
      </w:r>
      <w:r/>
      <w:r/>
    </w:p>
    <w:p>
      <w:pPr>
        <w:pStyle w:val="ListBullet"/>
        <w:spacing w:line="240" w:lineRule="auto"/>
        <w:ind w:left="720"/>
      </w:pPr>
      <w:r/>
      <w:r>
        <w:rPr>
          <w:b/>
        </w:rPr>
        <w:t>More LGBTQ+ representation:</w:t>
      </w:r>
      <w:r>
        <w:t xml:space="preserve"> Election coverage reported a record number of LGBTQ+ lawmakers elected to Congress.</w:t>
      </w:r>
      <w:r/>
    </w:p>
    <w:p>
      <w:pPr>
        <w:pStyle w:val="ListBullet"/>
        <w:spacing w:line="240" w:lineRule="auto"/>
        <w:ind w:left="720"/>
      </w:pPr>
      <w:r/>
      <w:r>
        <w:rPr>
          <w:b/>
        </w:rPr>
        <w:t>A caucus celebration:</w:t>
      </w:r>
      <w:r>
        <w:t xml:space="preserve"> The Congressional Equality Caucus described the incoming 120th Congress as the “gayest” in history.</w:t>
      </w:r>
      <w:r/>
    </w:p>
    <w:p>
      <w:pPr>
        <w:pStyle w:val="ListBullet"/>
        <w:spacing w:line="240" w:lineRule="auto"/>
        <w:ind w:left="720"/>
      </w:pPr>
      <w:r/>
      <w:r>
        <w:rPr>
          <w:b/>
        </w:rPr>
        <w:t>A wider political backdrop:</w:t>
      </w:r>
      <w:r>
        <w:t xml:space="preserve"> The midterm results also changed the balance of power in Congress.</w:t>
      </w:r>
      <w:r/>
    </w:p>
    <w:p>
      <w:pPr>
        <w:pStyle w:val="ListBullet"/>
        <w:spacing w:line="240" w:lineRule="auto"/>
        <w:ind w:left="720"/>
      </w:pPr>
      <w:r/>
      <w:r>
        <w:rPr>
          <w:b/>
        </w:rPr>
        <w:t>Representation and policy are distinct:</w:t>
      </w:r>
      <w:r>
        <w:t xml:space="preserve"> A historic number of LGBTQ+ lawmakers doesn't, by itself, determine which issues Congress will prioritise.</w:t>
      </w:r>
      <w:r/>
      <w:r/>
    </w:p>
    <w:p>
      <w:pPr>
        <w:pStyle w:val="Heading2"/>
      </w:pPr>
      <w:r>
        <w:t>A record milestone, and a celebratory label</w:t>
      </w:r>
      <w:r/>
    </w:p>
    <w:p>
      <w:r/>
      <w:r>
        <w:t>The most striking detail is the reported rise in LGBTQ+ representation in Congress. The Washington Blade and Roll Call both covered lawmakers making history in the midterms, putting the Congressional Equality Caucus's upbeat description in a broader context. (Sources: The Washington Blade; Roll Call.)</w:t>
      </w:r>
      <w:r/>
    </w:p>
    <w:p>
      <w:r/>
      <w:r>
        <w:t>The caucus's post called the incoming Congress the “gayest” in history, a punchy phrase that quickly became a talking point. Some social media users treated it as a joke or meme, while others welcomed the recognition. (Sources: Twitchy; The Washington Blade.)</w:t>
      </w:r>
      <w:r/>
    </w:p>
    <w:p>
      <w:pPr>
        <w:pStyle w:val="Heading2"/>
      </w:pPr>
      <w:r>
        <w:t>What the election results changed</w:t>
      </w:r>
      <w:r/>
    </w:p>
    <w:p>
      <w:r/>
      <w:r>
        <w:t>The midterms reshaped the balance of power in Washington, with Democrats expanding their congressional position, according to election coverage by the Associated Press. That shift gives the party more influence over the legislative agenda, though election results alone don't say exactly which proposals will advance. (Sources: Associated Press; Investing.com.)</w:t>
      </w:r>
      <w:r/>
    </w:p>
    <w:p>
      <w:r/>
      <w:r>
        <w:t>The LGBTQ+ representation milestone is part of that bigger political picture, not a substitute for it. Voters may care about living costs, healthcare, immigration or social issues in different combinations, and lawmakers will face pressure to address a range of concerns. (Sources: Associated Press; Investing.com.)</w:t>
      </w:r>
      <w:r/>
    </w:p>
    <w:p>
      <w:pPr>
        <w:pStyle w:val="Heading2"/>
      </w:pPr>
      <w:r>
        <w:t>Representation matters, but it isn't a policy promise</w:t>
      </w:r>
      <w:r/>
    </w:p>
    <w:p>
      <w:r/>
      <w:r>
        <w:t>A larger number of LGBTQ+ members can bring more lived experience into congressional debate. GLAAD's response to the election results welcomed the outcome, reflecting the significance advocacy groups attach to representation. (Sources: GLAAD; The Washington Blade.)</w:t>
      </w:r>
      <w:r/>
    </w:p>
    <w:p>
      <w:r/>
      <w:r>
        <w:t>But the number of lawmakers in a group doesn't automatically reveal what Congress will deliver. Legislative outcomes depend on party priorities, committee work, negotiations and whether measures can win enough support. (Sources: Associated Press; Roll Call.)</w:t>
      </w:r>
      <w:r/>
    </w:p>
    <w:p>
      <w:pPr>
        <w:pStyle w:val="Heading2"/>
      </w:pPr>
      <w:r>
        <w:t>How to read the political claims</w:t>
      </w:r>
      <w:r/>
    </w:p>
    <w:p>
      <w:r/>
      <w:r>
        <w:t>The “gayest Congress” label is celebratory shorthand, rather than a formal measure of congressional power or policy. To assess what the new Congress may actually do, look for named bills, committee assignments and budget proposals, rather than relying on a social media slogan. (Sources: Twitchy; Roll Call.)</w:t>
      </w:r>
      <w:r/>
    </w:p>
    <w:p>
      <w:r/>
      <w:r>
        <w:t>It's also worth separating online reaction from verified election reporting. A viral post can capture the mood of a moment, but election coverage and official statements provide firmer ground for understanding who was elected and what the result means. (Sources: The Washington Blade; Associated Press.)</w:t>
      </w:r>
      <w:r/>
    </w:p>
    <w:p>
      <w:pPr>
        <w:pStyle w:val="Heading2"/>
      </w:pPr>
      <w:r>
        <w:t>The next test is what lawmakers do</w:t>
      </w:r>
      <w:r/>
    </w:p>
    <w:p>
      <w:r/>
      <w:r>
        <w:t>The record representation figure gives the new Congress a notable place in US political history. Whether it translates into lasting policy change will depend on what lawmakers pursue once the celebrations and campaign arguments give way to the daily work of governing. (Sources: GLAAD; Roll Call.)</w:t>
      </w:r>
      <w:r/>
    </w:p>
    <w:p>
      <w:r/>
      <w:r>
        <w:t>For now, the milestone is clear; the legislative consequences are still to come. (Sources: Associated Press; Investing.com.)</w:t>
      </w:r>
      <w:r/>
    </w:p>
    <w:p>
      <w:r/>
      <w:r>
        <w:t>It's a historic headline, but the work in Congress will tell the fuller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w:t>
      </w:r>
      <w:hyperlink r:id="rId10">
        <w:r>
          <w:rPr>
            <w:color w:val="0000EE"/>
            <w:u w:val="single"/>
          </w:rPr>
          <w:t>[3]</w:t>
        </w:r>
      </w:hyperlink>
      <w:r>
        <w:t xml:space="preserve">- Paragraph 6: </w:t>
      </w:r>
      <w:hyperlink r:id="rId12">
        <w:r>
          <w:rPr>
            <w:color w:val="0000EE"/>
            <w:u w:val="single"/>
          </w:rPr>
          <w:t>[6]</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Paragraph 9: </w:t>
      </w:r>
      <w:hyperlink r:id="rId14">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https://twitchy.com/warren-squire/2026/11/06/the-120th-congress-will-officially-be-the-gayest-congress-in-history-that-we-know-of-n2434139</w:t>
        </w:r>
      </w:hyperlink>
      <w:r>
        <w:t xml:space="preserve"> - Please view link - unable to able to access data</w:t>
      </w:r>
      <w:r/>
    </w:p>
    <w:p>
      <w:pPr>
        <w:pStyle w:val="ListNumber"/>
        <w:spacing w:line="240" w:lineRule="auto"/>
        <w:ind w:left="720"/>
      </w:pPr>
      <w:r/>
      <w:hyperlink r:id="rId9">
        <w:r>
          <w:rPr>
            <w:color w:val="0000EE"/>
            <w:u w:val="single"/>
          </w:rPr>
          <w:t>https://twitchy.com/warren-squire/2026/11/06/the-120th-congress-will-officially-be-the-gayest-congress-in-history-that-we-know-of-n2434139</w:t>
        </w:r>
      </w:hyperlink>
      <w:r>
        <w:t xml:space="preserve"> - Twitchy’s opinion piece reacts to the Congressional Equality Caucus’s announcement that the incoming 120th Congress will be the “gayest” in history. The author contrasts that celebratory message with the economic and other campaign themes the article says Democrats emphasised during the midterm elections, including affordability, fuel costs and the Iran war. It argues that Democrats are now foregrounding impeachment, investigations, immigration enforcement, diversity programmes and LGBTQ+ representation instead. To make its case, the article reproduces posts from social-media users who mock the caucus’s announcement and suggest that lawmakers should concentrate on everyday costs such as food, petrol, housing and utilities. It also includes comments criticising what the posters describe as Democrats’ cultural priorities and references past controversies involving LGBTQ+ issues during Joe Biden’s presidency. The piece presents the “gayest Congress” phrase as a potential political meme, noting that commenters intend to reuse it in response to Democratic initiatives. Its tone is openly conservative and sarcastic: the article uses selected social-media reactions to frame the caucus’s statement as evidence of misplaced priorities. It does not offer a comprehensive account of the election results or independently assess the incoming Congress’s agenda; readers should distinguish its commentary and quoted online reactions from verified reporting.</w:t>
      </w:r>
      <w:r/>
    </w:p>
    <w:p>
      <w:pPr>
        <w:pStyle w:val="ListNumber"/>
        <w:spacing w:line="240" w:lineRule="auto"/>
        <w:ind w:left="720"/>
      </w:pPr>
      <w:r/>
      <w:hyperlink r:id="rId10">
        <w:r>
          <w:rPr>
            <w:color w:val="0000EE"/>
            <w:u w:val="single"/>
          </w:rPr>
          <w:t>https://www.washingtonblade.com/2026/11/04/record-number-lgbtq-lawmakers-elected-congress-midterms/</w:t>
        </w:r>
      </w:hyperlink>
      <w:r>
        <w:t xml:space="preserve"> - The Washington Blade reports that the 120th Congress is expected to include a record number of openly LGBTQ+ lawmakers following the 2026 midterm elections. It says 17 of the 18 LGBTQ+ candidates who sought federal office won their races. The article identifies Chris Pappas as the first openly gay man elected to the US Senate and profiles House candidates and incumbents, including Cait Conley, Jeremy Moss, JoAnna Mendoza, Marni von Wilpert, Becca Balint, Emily Randall, Eric Sorensen, Mark Pocan, Mark Takano and Ritchie Torres. Its reporting describes individual election outcomes, the districts involved and, where available, vote totals or the status of counting. It also outlines some candidates’ campaign priorities, which included lowering costs, affordable housing, health care, workers’ rights, protecting LGBTQ+ rights and holding the Trump administration accountable. The article places representation alongside the broader political concerns candidates addressed, rather than treating LGBTQ+ identity as their only campaign issue. Because some results were still being finalised at publication, the report notes uncertainty in particular races and distinguishes projected wins from officially declared outcomes. Overall, it provides election-focused context for the claim that the incoming Congress will have an unprecedented number of LGBTQ+ members, while describing the varied backgrounds and policy platforms of those elected.</w:t>
      </w:r>
      <w:r/>
    </w:p>
    <w:p>
      <w:pPr>
        <w:pStyle w:val="ListNumber"/>
        <w:spacing w:line="240" w:lineRule="auto"/>
        <w:ind w:left="720"/>
      </w:pPr>
      <w:r/>
      <w:hyperlink r:id="rId14">
        <w:r>
          <w:rPr>
            <w:color w:val="0000EE"/>
            <w:u w:val="single"/>
          </w:rPr>
          <w:t>https://glaad.org/releases/glaad-responds-to-2026-election-results/</w:t>
        </w:r>
      </w:hyperlink>
      <w:r>
        <w:t xml:space="preserve"> - GLAAD’s statement summarises election outcomes it considers significant for LGBTQ+ people and allies in the 2026 US midterms. It highlights ballot measures, including Virginia’s marriage-equality measure and Missouri voters’ rejection of a measure combining abortion restrictions with a ban on transgender health care. The organisation also points to candidates’ wins and defeats, arguing that campaigns targeting transgender people did not succeed in several closely contested states. Among the congressional results it names are Chris Pappas’s election to the Senate, J.D. Ford’s election as Indiana’s first openly gay member of Congress, victories by Cait Conley and Marni von Wilpert, and the re-election of Sarah McBride, the first transgender woman elected to Congress. GLAAD describes the new House and Senate as pro-equality and notes other history-making state and gubernatorial outcomes involving LGBTQ+ candidates and allies. The release includes a response from GLAAD president Sarah Kate Ellis, who characterises the results as a victory for freedom, accountability and democracy. As an advocacy organisation’s response, the page presents the results through a pro-LGBTQ+ lens and includes its interpretation of campaign strategy and voter sentiment. It is useful for checking the organisation’s own account of the election and for identifying notable candidates and measures, but its conclusions about why voters acted are advocacy commentary rather than neutral election analysis.</w:t>
      </w:r>
      <w:r/>
    </w:p>
    <w:p>
      <w:pPr>
        <w:pStyle w:val="ListNumber"/>
        <w:spacing w:line="240" w:lineRule="auto"/>
        <w:ind w:left="720"/>
      </w:pPr>
      <w:r/>
      <w:hyperlink r:id="rId11">
        <w:r>
          <w:rPr>
            <w:color w:val="0000EE"/>
            <w:u w:val="single"/>
          </w:rPr>
          <w:t>https://rollcall.com/2026/11/04/history-makers-congress-house-senate-governor/</w:t>
        </w:r>
      </w:hyperlink>
      <w:r>
        <w:t xml:space="preserve"> - Roll Call’s election report profiles candidates who made history in the 2026 contests for Congress and governor. Its account covers milestones across political parties and communities, including the first openly gay person elected to Congress from Indiana, J.D. Ford; Jeremy Moss becoming Michigan’s first openly gay member of Congress; and Chris Pappas becoming the first openly gay man elected to the US Senate. It also describes other firsts in congressional representation, including the first Muslim member elected from New York, the first Muslim senator, the first Native American woman elected to the Senate and the first Black woman elected to Congress from Colorado. Beyond Congress, the piece outlines gubernatorial milestones, such as the first woman elected governor of Ohio and the first Latino elected governor of California. Each profile briefly identifies the candidate’s background, party, race and the significance of the result. The article therefore supplies broader context for the phrase “gayest Congress”: LGBTQ+ representation is one part of a wider set of historic outcomes in the incoming Congress, alongside changes in gender, racial, religious and generational representation. Roll Call’s format is a roster of election-night milestones, not a detailed assessment of the new Congress’s likely legislative programme. Its coverage can help verify particular “first” claims and distinguish those representation milestones from the political commentary and social-media reactions featured in the Twitchy piece.</w:t>
      </w:r>
      <w:r/>
    </w:p>
    <w:p>
      <w:pPr>
        <w:pStyle w:val="ListNumber"/>
        <w:spacing w:line="240" w:lineRule="auto"/>
        <w:ind w:left="720"/>
      </w:pPr>
      <w:r/>
      <w:hyperlink r:id="rId12">
        <w:r>
          <w:rPr>
            <w:color w:val="0000EE"/>
            <w:u w:val="single"/>
          </w:rPr>
          <w:t>https://apnews.com/article/midterm-election-house-senate-democrats-republicans-trump-f126e12e05b579a327b98481c0ae2226</w:t>
        </w:r>
      </w:hyperlink>
      <w:r>
        <w:t xml:space="preserve"> - The Associated Press reports that Democrats won control of both chambers of Congress in the 2026 midterms, in an election shaped by frustration with high prices, the Iran war and concerns about government corruption. The report describes Democratic gains across the country, including victories in states and districts that had recently favoured Republicans. It discusses voter surveys indicating that economic conditions and the cost of living were important to many voters, while corruption also ranked highly. The article notes that voters were concerned about inflation’s effect on household finances and that Democrats’ incoming leadership had outlined priorities involving living costs and oversight of the Trump administration. It also reports notable Senate and governor’s races and describes shifts among voter groups. The AP account provides important context for the Twitchy article’s claim that affordability and other practical concerns featured prominently in the election campaign. It does not establish that Democrats have abandoned those concerns after winning; rather, it reports their stated plans and the political pressures they face. The article is straight news coverage of results, voter concerns and the expected balance of power, rather than an opinion piece. Its reporting helps separate the verified electoral outcome and polling findings from the Twitchy author’s interpretation of Democratic priorities and the social-media posts quoted in that commentary.</w:t>
      </w:r>
      <w:r/>
    </w:p>
    <w:p>
      <w:pPr>
        <w:pStyle w:val="ListNumber"/>
        <w:spacing w:line="240" w:lineRule="auto"/>
        <w:ind w:left="720"/>
      </w:pPr>
      <w:r/>
      <w:hyperlink r:id="rId13">
        <w:r>
          <w:rPr>
            <w:color w:val="0000EE"/>
            <w:u w:val="single"/>
          </w:rPr>
          <w:t>https://www.investing.com/news/politics-news/democrats-flex-congressional-majorities-as-trump-accepts-electoral-losses-5002441</w:t>
        </w:r>
      </w:hyperlink>
      <w:r>
        <w:t xml:space="preserve"> - Reuters reports on Democrats’ plans after their sweeping 2026 midterm victory gave them control of both chambers of Congress. The story says anger over the Iran war and its contribution to household costs helped drive the result, alongside concern about affordability and the conduct of the Trump administration. It quotes House Democratic leader Hakeem Jeffries describing affordability and accountability as priorities and reports that Democrats expected to investigate the administration, the president’s family and his allies. The article also describes Republicans’ loss of congressional leadership, the possibility of political deadlock and the constraints that a Democratic Congress could place on the president’s agenda. It notes that Donald Trump acknowledged the Iran war had affected the election, while continuing to defend his decision to pursue it. The report discusses the Democrats’ campaign message, which focused on corruption and the cost of living, and contrasts it with Republican attacks on Democrats’ positions on transgender rights and other social issues. This coverage is relevant to the Twitchy article’s discussion of campaign promises and what Democrats might prioritise once in power. It provides reported statements and political context, rather than endorsing the Twitchy piece’s claim that Democrats have shifted away from affordability towards cultural issues. The story is a Reuters report republished by Investing.com.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itchy.com/warren-squire/2026/11/06/the-120th-congress-will-officially-be-the-gayest-congress-in-history-that-we-know-of-n2434139" TargetMode="External"/><Relationship Id="rId10" Type="http://schemas.openxmlformats.org/officeDocument/2006/relationships/hyperlink" Target="https://www.washingtonblade.com/2026/11/04/record-number-lgbtq-lawmakers-elected-congress-midterms/" TargetMode="External"/><Relationship Id="rId11" Type="http://schemas.openxmlformats.org/officeDocument/2006/relationships/hyperlink" Target="https://rollcall.com/2026/11/04/history-makers-congress-house-senate-governor/" TargetMode="External"/><Relationship Id="rId12" Type="http://schemas.openxmlformats.org/officeDocument/2006/relationships/hyperlink" Target="https://apnews.com/article/midterm-election-house-senate-democrats-republicans-trump-f126e12e05b579a327b98481c0ae2226" TargetMode="External"/><Relationship Id="rId13" Type="http://schemas.openxmlformats.org/officeDocument/2006/relationships/hyperlink" Target="https://www.investing.com/news/politics-news/democrats-flex-congressional-majorities-as-trump-accepts-electoral-losses-5002441" TargetMode="External"/><Relationship Id="rId14" Type="http://schemas.openxmlformats.org/officeDocument/2006/relationships/hyperlink" Target="https://glaad.org/releases/glaad-responds-to-2026-election-res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