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Record Number of LGBTQ Lawmakers Elected to Congress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have sent a record number of LGBTQ lawmakers to Congress, while Democrats are projected to take control of both chambers. The Congressional Equality Caucus marked the moment by calling the incoming legislature the “gayest Congress in history”. Beyond the headline, the change could shape representation, party priorities and debate over House rules.</w:t>
      </w:r>
      <w:r/>
    </w:p>
    <w:p>
      <w:pPr>
        <w:pStyle w:val="Heading2"/>
      </w:pPr>
      <w:r>
        <w:t>A record result, and a striking label</w:t>
      </w:r>
      <w:r/>
    </w:p>
    <w:p>
      <w:r/>
      <w:r>
        <w:t xml:space="preserve">The incoming Congress is set to include a record number of openly LGBTQ lawmakers, according to the Washington Blade. The Congressional Equality Caucus celebrated the milestone with a bold description of the new legislature: the “gayest Congress in history”. </w:t>
      </w:r>
      <w:hyperlink r:id="rId9">
        <w:r>
          <w:rPr>
            <w:color w:val="0000EE"/>
            <w:u w:val="single"/>
          </w:rPr>
          <w:t>[3]</w:t>
        </w:r>
      </w:hyperlink>
      <w:r>
        <w:t xml:space="preserve">, </w:t>
      </w:r>
      <w:hyperlink r:id="rId10">
        <w:r>
          <w:rPr>
            <w:color w:val="0000EE"/>
            <w:u w:val="single"/>
          </w:rPr>
          <w:t>[5]</w:t>
        </w:r>
      </w:hyperlink>
      <w:r>
        <w:t xml:space="preserve">, </w:t>
      </w:r>
      <w:hyperlink r:id="rId11">
        <w:r>
          <w:rPr>
            <w:color w:val="0000EE"/>
            <w:u w:val="single"/>
          </w:rPr>
          <w:t>[7]</w:t>
        </w:r>
      </w:hyperlink>
      <w:r/>
    </w:p>
    <w:p>
      <w:r/>
      <w:r>
        <w:t xml:space="preserve">That phrase is catchy, but the more consequential detail is the growing presence of LGBTQ members across both parties and chambers. The Washington Blade reported that several candidates won high-profile races, adding to the representation already in Congress. </w:t>
      </w:r>
      <w:hyperlink r:id="rId9">
        <w:r>
          <w:rPr>
            <w:color w:val="0000EE"/>
            <w:u w:val="single"/>
          </w:rPr>
          <w:t>[3]</w:t>
        </w:r>
      </w:hyperlink>
      <w:r/>
    </w:p>
    <w:p>
      <w:pPr>
        <w:pStyle w:val="Heading2"/>
      </w:pPr>
      <w:r>
        <w:t>Democrats’ win could shift the agenda</w:t>
      </w:r>
      <w:r/>
    </w:p>
    <w:p>
      <w:r/>
      <w:r>
        <w:t xml:space="preserve">The Associated Press reported that Democrats’ victories gave the party control of the House and Senate, setting up a change in congressional power. The shift could affect which bills receive attention and how lawmakers approach issues including LGBTQ rights. </w:t>
      </w:r>
      <w:hyperlink r:id="rId12">
        <w:r>
          <w:rPr>
            <w:color w:val="0000EE"/>
            <w:u w:val="single"/>
          </w:rPr>
          <w:t>[2]</w:t>
        </w:r>
      </w:hyperlink>
      <w:r>
        <w:t xml:space="preserve">, </w:t>
      </w:r>
      <w:hyperlink r:id="rId13">
        <w:r>
          <w:rPr>
            <w:color w:val="0000EE"/>
            <w:u w:val="single"/>
          </w:rPr>
          <w:t>[4]</w:t>
        </w:r>
      </w:hyperlink>
      <w:r/>
    </w:p>
    <w:p>
      <w:r/>
      <w:r>
        <w:t xml:space="preserve">The Washington Blade noted that a Democratic Senate majority could open the door to LGBTQ-related legislation. That doesn’t mean every proposal will pass, of course, but control of the chamber can determine which ideas get hearings and votes. </w:t>
      </w:r>
      <w:hyperlink r:id="rId13">
        <w:r>
          <w:rPr>
            <w:color w:val="0000EE"/>
            <w:u w:val="single"/>
          </w:rPr>
          <w:t>[4]</w:t>
        </w:r>
      </w:hyperlink>
      <w:r/>
    </w:p>
    <w:p>
      <w:pPr>
        <w:pStyle w:val="Heading2"/>
      </w:pPr>
      <w:r>
        <w:t>Who won, and why representation matters</w:t>
      </w:r>
      <w:r/>
    </w:p>
    <w:p>
      <w:r/>
      <w:r>
        <w:t xml:space="preserve">Among the elected lawmakers are openly gay candidates who won races at federal level, including Chris Pappas in New Hampshire and JD Ford in Indiana, according to the lead report. The Washington Blade also described a record number of LGBTQ lawmakers entering Congress. </w:t>
      </w:r>
      <w:hyperlink r:id="rId14">
        <w:r>
          <w:rPr>
            <w:color w:val="0000EE"/>
            <w:u w:val="single"/>
          </w:rPr>
          <w:t>[1]</w:t>
        </w:r>
      </w:hyperlink>
      <w:r>
        <w:t xml:space="preserve">, </w:t>
      </w:r>
      <w:hyperlink r:id="rId9">
        <w:r>
          <w:rPr>
            <w:color w:val="0000EE"/>
            <w:u w:val="single"/>
          </w:rPr>
          <w:t>[3]</w:t>
        </w:r>
      </w:hyperlink>
      <w:r/>
    </w:p>
    <w:p>
      <w:r/>
      <w:r>
        <w:t xml:space="preserve">Representation isn’t simply a tally. For voters who’ve rarely seen their experiences reflected in national politics, a larger group of openly LGBTQ lawmakers can make Congress feel less distant. It also brings a wider range of personal perspectives into debates that affect millions of people. </w:t>
      </w:r>
      <w:hyperlink r:id="rId9">
        <w:r>
          <w:rPr>
            <w:color w:val="0000EE"/>
            <w:u w:val="single"/>
          </w:rPr>
          <w:t>[3]</w:t>
        </w:r>
      </w:hyperlink>
      <w:r>
        <w:t xml:space="preserve">, </w:t>
      </w:r>
      <w:hyperlink r:id="rId11">
        <w:r>
          <w:rPr>
            <w:color w:val="0000EE"/>
            <w:u w:val="single"/>
          </w:rPr>
          <w:t>[7]</w:t>
        </w:r>
      </w:hyperlink>
      <w:r/>
    </w:p>
    <w:p>
      <w:pPr>
        <w:pStyle w:val="Heading2"/>
      </w:pPr>
      <w:r>
        <w:t>Sarah McBride and the House restroom debate</w:t>
      </w:r>
      <w:r/>
    </w:p>
    <w:p>
      <w:r/>
      <w:r>
        <w:t xml:space="preserve">Delaware Representative Sarah McBride was re-elected, and questions about House restroom rules have returned to the conversation. The Atlantic has profiled McBride and the hostility she has faced, offering a personal perspective on the attention surrounding her role in Congress. </w:t>
      </w:r>
      <w:hyperlink r:id="rId15">
        <w:r>
          <w:rPr>
            <w:color w:val="0000EE"/>
            <w:u w:val="single"/>
          </w:rPr>
          <w:t>[6]</w:t>
        </w:r>
      </w:hyperlink>
      <w:r/>
    </w:p>
    <w:p>
      <w:r/>
      <w:r>
        <w:t xml:space="preserve">House rules could change if the incoming majority chooses to revisit them, but predictions about what lawmakers will do aren’t the same as an adopted policy. The Congressional Equality Caucus describes its role as supporting LGBTQ equality in Congress, though the practical outcome will depend on decisions by House leadership and members. </w:t>
      </w:r>
      <w:hyperlink r:id="rId15">
        <w:r>
          <w:rPr>
            <w:color w:val="0000EE"/>
            <w:u w:val="single"/>
          </w:rPr>
          <w:t>[6]</w:t>
        </w:r>
      </w:hyperlink>
      <w:r>
        <w:t xml:space="preserve">, </w:t>
      </w:r>
      <w:hyperlink r:id="rId11">
        <w:r>
          <w:rPr>
            <w:color w:val="0000EE"/>
            <w:u w:val="single"/>
          </w:rPr>
          <w:t>[7]</w:t>
        </w:r>
      </w:hyperlink>
      <w:r/>
    </w:p>
    <w:p>
      <w:pPr>
        <w:pStyle w:val="Heading2"/>
      </w:pPr>
      <w:r>
        <w:t>What to watch when Congress convenes</w:t>
      </w:r>
      <w:r/>
    </w:p>
    <w:p>
      <w:r/>
      <w:r>
        <w:t xml:space="preserve">The record number of LGBTQ lawmakers is a clear marker of changing representation, but the next test will be what Congress actually does. Watch for committee priorities, proposed legislation and any formal changes to House rules once the new session begins. </w:t>
      </w:r>
      <w:hyperlink r:id="rId9">
        <w:r>
          <w:rPr>
            <w:color w:val="0000EE"/>
            <w:u w:val="single"/>
          </w:rPr>
          <w:t>[3]</w:t>
        </w:r>
      </w:hyperlink>
      <w:r>
        <w:t xml:space="preserve">, </w:t>
      </w:r>
      <w:hyperlink r:id="rId13">
        <w:r>
          <w:rPr>
            <w:color w:val="0000EE"/>
            <w:u w:val="single"/>
          </w:rPr>
          <w:t>[4]</w:t>
        </w:r>
      </w:hyperlink>
      <w:r/>
    </w:p>
    <w:p>
      <w:r/>
      <w:r>
        <w:t xml:space="preserve">For voters, the useful distinction is between symbolic statements and concrete action. Celebratory language makes a good headline; legislation, votes and official procedures show where the new majority is prepared to spend its political capital. </w:t>
      </w:r>
      <w:hyperlink r:id="rId12">
        <w:r>
          <w:rPr>
            <w:color w:val="0000EE"/>
            <w:u w:val="single"/>
          </w:rPr>
          <w:t>[2]</w:t>
        </w:r>
      </w:hyperlink>
      <w:r>
        <w:t xml:space="preserve">, </w:t>
      </w:r>
      <w:hyperlink r:id="rId13">
        <w:r>
          <w:rPr>
            <w:color w:val="0000EE"/>
            <w:u w:val="single"/>
          </w:rPr>
          <w:t>[4]</w:t>
        </w:r>
      </w:hyperlink>
      <w:r>
        <w:t xml:space="preserve">, </w:t>
      </w:r>
      <w:hyperlink r:id="rId11">
        <w:r>
          <w:rPr>
            <w:color w:val="0000EE"/>
            <w:u w:val="single"/>
          </w:rPr>
          <w:t>[7]</w:t>
        </w:r>
      </w:hyperlink>
      <w:r/>
    </w:p>
    <w:p>
      <w:r/>
      <w:r>
        <w:t>It's a milestone worth noting, but the policy story is only just beginning.</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[5]</w:t>
        </w:r>
      </w:hyperlink>
      <w:r>
        <w:t xml:space="preserve">, </w:t>
      </w:r>
      <w:hyperlink r:id="rId11">
        <w:r>
          <w:rPr>
            <w:color w:val="0000EE"/>
            <w:u w:val="single"/>
          </w:rPr>
          <w:t>[7]</w:t>
        </w:r>
      </w:hyperlink>
      <w:r>
        <w:t xml:space="preserve">- Paragraph 2: </w:t>
      </w:r>
      <w:hyperlink r:id="rId9">
        <w:r>
          <w:rPr>
            <w:color w:val="0000EE"/>
            <w:u w:val="single"/>
          </w:rPr>
          <w:t>[3]</w:t>
        </w:r>
      </w:hyperlink>
      <w:r>
        <w:t xml:space="preserve">- Paragraph 3: </w:t>
      </w:r>
      <w:hyperlink r:id="rId12">
        <w:r>
          <w:rPr>
            <w:color w:val="0000EE"/>
            <w:u w:val="single"/>
          </w:rPr>
          <w:t>[2]</w:t>
        </w:r>
      </w:hyperlink>
      <w:r>
        <w:t xml:space="preserve">, </w:t>
      </w:r>
      <w:hyperlink r:id="rId13">
        <w:r>
          <w:rPr>
            <w:color w:val="0000EE"/>
            <w:u w:val="single"/>
          </w:rPr>
          <w:t>[4]</w:t>
        </w:r>
      </w:hyperlink>
      <w:r>
        <w:t xml:space="preserve">- Paragraph 4: </w:t>
      </w:r>
      <w:hyperlink r:id="rId13">
        <w:r>
          <w:rPr>
            <w:color w:val="0000EE"/>
            <w:u w:val="single"/>
          </w:rPr>
          <w:t>[4]</w:t>
        </w:r>
      </w:hyperlink>
      <w:r>
        <w:t xml:space="preserve">- Paragraph 5: </w:t>
      </w:r>
      <w:hyperlink r:id="rId9">
        <w:r>
          <w:rPr>
            <w:color w:val="0000EE"/>
            <w:u w:val="single"/>
          </w:rPr>
          <w:t>[3]</w:t>
        </w:r>
      </w:hyperlink>
      <w:r>
        <w:t xml:space="preserve">, </w:t>
      </w:r>
      <w:hyperlink r:id="rId11">
        <w:r>
          <w:rPr>
            <w:color w:val="0000EE"/>
            <w:u w:val="single"/>
          </w:rPr>
          <w:t>[7]</w:t>
        </w:r>
      </w:hyperlink>
      <w:r>
        <w:t xml:space="preserve">- Paragraph 6: </w:t>
      </w:r>
      <w:hyperlink r:id="rId9">
        <w:r>
          <w:rPr>
            <w:color w:val="0000EE"/>
            <w:u w:val="single"/>
          </w:rPr>
          <w:t>[3]</w:t>
        </w:r>
      </w:hyperlink>
      <w:r>
        <w:t xml:space="preserve">- Paragraph 7: </w:t>
      </w:r>
      <w:hyperlink r:id="rId15">
        <w:r>
          <w:rPr>
            <w:color w:val="0000EE"/>
            <w:u w:val="single"/>
          </w:rPr>
          <w:t>[6]</w:t>
        </w:r>
      </w:hyperlink>
      <w:r>
        <w:t xml:space="preserve">- Paragraph 8: </w:t>
      </w:r>
      <w:hyperlink r:id="rId15">
        <w:r>
          <w:rPr>
            <w:color w:val="0000EE"/>
            <w:u w:val="single"/>
          </w:rPr>
          <w:t>[6]</w:t>
        </w:r>
      </w:hyperlink>
      <w:r>
        <w:t xml:space="preserve">, </w:t>
      </w:r>
      <w:hyperlink r:id="rId11">
        <w:r>
          <w:rPr>
            <w:color w:val="0000EE"/>
            <w:u w:val="single"/>
          </w:rPr>
          <w:t>[7]</w:t>
        </w:r>
      </w:hyperlink>
      <w:r>
        <w:t xml:space="preserve">- Paragraph 9: </w:t>
      </w:r>
      <w:hyperlink r:id="rId9">
        <w:r>
          <w:rPr>
            <w:color w:val="0000EE"/>
            <w:u w:val="single"/>
          </w:rPr>
          <w:t>[3]</w:t>
        </w:r>
      </w:hyperlink>
      <w:r>
        <w:t xml:space="preserve">, </w:t>
      </w:r>
      <w:hyperlink r:id="rId13">
        <w:r>
          <w:rPr>
            <w:color w:val="0000EE"/>
            <w:u w:val="single"/>
          </w:rPr>
          <w:t>[4]</w:t>
        </w:r>
      </w:hyperlink>
      <w:r>
        <w:t xml:space="preserve">- Paragraph 10: </w:t>
      </w:r>
      <w:hyperlink r:id="rId12">
        <w:r>
          <w:rPr>
            <w:color w:val="0000EE"/>
            <w:u w:val="single"/>
          </w:rPr>
          <w:t>[2]</w:t>
        </w:r>
      </w:hyperlink>
      <w:r>
        <w:t xml:space="preserve">, </w:t>
      </w:r>
      <w:hyperlink r:id="rId13">
        <w:r>
          <w:rPr>
            <w:color w:val="0000EE"/>
            <w:u w:val="single"/>
          </w:rPr>
          <w:t>[4]</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https://www.objectivist.co/2026/11/equality-caucus-crows-over-gayest-congress-in-american-history-after-democrat-sweep/</w:t>
        </w:r>
      </w:hyperlink>
      <w:r>
        <w:t xml:space="preserve"> - Please view link - unable to able to access data</w:t>
      </w:r>
      <w:r/>
    </w:p>
    <w:p>
      <w:pPr>
        <w:pStyle w:val="ListNumber"/>
        <w:spacing w:line="240" w:lineRule="auto"/>
        <w:ind w:left="720"/>
      </w:pPr>
      <w:r/>
      <w:hyperlink r:id="rId12">
        <w:r>
          <w:rPr>
            <w:color w:val="0000EE"/>
            <w:u w:val="single"/>
          </w:rPr>
          <w:t>https://apnews.com/article/election-takeaways-midterms-trump-democrats-takeover-republicans-1cb09c8674598632ec3e4307eda5fbb8</w:t>
        </w:r>
      </w:hyperlink>
      <w:r>
        <w:t xml:space="preserve"> - The Associated Press reviews the 2026 midterm elections and reports that Democrats won control of both the House and Senate, a result that will limit President Donald Trump’s power during the remainder of his term. It places the result in historical context, noting that the same two chambers have flipped party control together in only a few previous midterm elections since the Second World War. The report describes Democratic victories in Senate and gubernatorial contests across several states, including New Hampshire, where Chris Pappas won his Senate race. It identifies Pappas as the first openly gay man elected to the U.S. Senate. The article also discusses factors associated with the result, including voters’ views of Trump, concerns about prices and the desire for Congress to provide checks on presidential power. This is an independent account of the election outcome and its political context; it does not substantiate every assertion or opinion in the supplied article. In particular, it should be read as reporting on election results and voter responses, not as confirmation of predictions about future congressional policies or rules.</w:t>
      </w:r>
      <w:r/>
    </w:p>
    <w:p>
      <w:pPr>
        <w:pStyle w:val="ListNumber"/>
        <w:spacing w:line="240" w:lineRule="auto"/>
        <w:ind w:left="720"/>
      </w:pPr>
      <w:r/>
      <w:hyperlink r:id="rId9">
        <w:r>
          <w:rPr>
            <w:color w:val="0000EE"/>
            <w:u w:val="single"/>
          </w:rPr>
          <w:t>https://www.washingtonblade.com/2026/11/04/record-number-lgbtq-lawmakers-elected-congress-midterms/</w:t>
        </w:r>
      </w:hyperlink>
      <w:r>
        <w:t xml:space="preserve"> - The Washington Blade reports that the 2026 elections produced a record number of LGBTQ+ lawmakers elected to Congress. It profiles successful candidates in both chambers, including New Hampshire’s Chris Pappas, whom the article identifies as the first openly gay man elected to the Senate. Its House coverage includes newcomers J.D. Ford in Indiana and Jeremy Moss in Michigan, as well as incumbent Delaware representative Sarah McBride, who won re-election. The report also lists other returning representatives and describes reported vote totals and campaign priorities, such as affordability, healthcare access and LGBTQ+ rights. It explains that the incoming Congress will include members with varied backgrounds and constituencies, and gives readers a race-by-race account rather than simply repeating the caucus’s celebratory description. Election figures and calls are presented with references to news organisations and election reporting. The article supports claims about several openly LGBTQ+ candidates winning congressional races and McBride’s re-election. It does not establish that future House restroom rules will change, nor does it verify the supplied article’s characterisations of candidates or its broader political commentary.</w:t>
      </w:r>
      <w:r/>
    </w:p>
    <w:p>
      <w:pPr>
        <w:pStyle w:val="ListNumber"/>
        <w:spacing w:line="240" w:lineRule="auto"/>
        <w:ind w:left="720"/>
      </w:pPr>
      <w:r/>
      <w:hyperlink r:id="rId13">
        <w:r>
          <w:rPr>
            <w:color w:val="0000EE"/>
            <w:u w:val="single"/>
          </w:rPr>
          <w:t>https://www.washingtonblade.com/2026/11/03/democrats-projected-to-win-senate-majority-opening-door-to-lgbtq-legislation/</w:t>
        </w:r>
      </w:hyperlink>
      <w:r>
        <w:t xml:space="preserve"> - This Washington Blade report covers Democrats’ capture of the U.S. Senate and their resulting control of both chambers of Congress. It says the party flipped enough Republican-held Senate seats to secure a majority, and notes that the Senate has 100 members, with two representing each state. The article identifies Chris Pappas of New Hampshire and Tammy Baldwin of Wisconsin as openly LGBTQ+ senators in the new Congress. It discusses how Democratic control could create opportunities to pursue legislation such as the Equality Act, which would expand federal protections against discrimination based on sexual orientation and gender identity. The piece also describes how LGBTQ+ issues featured in the election campaign, alongside economic concerns and other national debates. Its claims are useful for checking the article’s statements about the congressional majority and LGBTQ+ representation in the Senate. The report discusses possible legislative opportunities, not enacted changes: its account should not be read as proof that any particular bill will pass or that House rules affecting Sarah McBride will be changed. It is election and political coverage, rather than an official statement of future policy.</w:t>
      </w:r>
      <w:r/>
    </w:p>
    <w:p>
      <w:pPr>
        <w:pStyle w:val="ListNumber"/>
        <w:spacing w:line="240" w:lineRule="auto"/>
        <w:ind w:left="720"/>
      </w:pPr>
      <w:r/>
      <w:hyperlink r:id="rId10">
        <w:r>
          <w:rPr>
            <w:color w:val="0000EE"/>
            <w:u w:val="single"/>
          </w:rPr>
          <w:t>https://www.christianpost.com/news/equality-caucus-celebrates-gayest-congress-in-history.html</w:t>
        </w:r>
      </w:hyperlink>
      <w:r>
        <w:t xml:space="preserve"> - The Christian Post reports on the Congressional Equality Caucus’s reaction to the 2026 election results. It reproduces the caucus’s public announcement describing the incoming 120th Congress as the “gayest” in history, and notes that the post was accompanied by a rainbow-themed image and flag emojis. The article says an unprecedented number of openly LGBT candidates were expected to serve in the next Congress, including senators and representatives. It also provides examples of candidates who won seats and discusses the significance attached by the caucus and its supporters to greater LGBTQ representation. This source is particularly relevant to the supplied article’s account of the caucus’s celebratory post and its central quotation. It reports the statement as the caucus’s own description, rather than independently establishing the historical ranking implied by that slogan. The article’s framing and analysis reflect the Christian Post’s editorial approach, so readers may wish to compare its account with other reporting and the caucus’s original post. It does not provide independent confirmation of predictions about restroom access, nor does it validate the supplied article’s wider claims about social policy.</w:t>
      </w:r>
      <w:r/>
    </w:p>
    <w:p>
      <w:pPr>
        <w:pStyle w:val="ListNumber"/>
        <w:spacing w:line="240" w:lineRule="auto"/>
        <w:ind w:left="720"/>
      </w:pPr>
      <w:r/>
      <w:hyperlink r:id="rId15">
        <w:r>
          <w:rPr>
            <w:color w:val="0000EE"/>
            <w:u w:val="single"/>
          </w:rPr>
          <w:t>https://www.theatlantic.com/podcasts/archive/2025/04/sarah-mcbride-is-used-to-the-hate/682368/</w:t>
        </w:r>
      </w:hyperlink>
      <w:r>
        <w:t xml:space="preserve"> - The Atlantic’s interview and accompanying report examine Sarah McBride’s experience as the first transgender member of Congress. It discusses the political disputes that followed her election, including efforts by Representative Nancy Mace to restrict transgender women’s access to women’s restrooms in the U.S. Capitol. The piece recounts McBride’s experience of being deliberately misgendered at a congressional hearing and includes her reflections on the attention and hostility directed at her in the Capitol. It also reports that McBride said she uses the restroom in her own congressional office, rather than violating the rule imposed by House leadership. This source provides background on the restroom controversy referenced in the supplied article and documents the rules and disputes as they existed at the time of publication. It does not support the claim that Democrats would reverse those rules after taking control; that is a prediction attributed to a television commentator in the supplied text. Nor does the interview establish what future House leaders will decide. It offers reporting and McBride’s perspective on her work and treatment in Congress, rather than an election-results account.</w:t>
      </w:r>
      <w:r/>
    </w:p>
    <w:p>
      <w:pPr>
        <w:pStyle w:val="ListNumber"/>
        <w:spacing w:line="240" w:lineRule="auto"/>
        <w:ind w:left="720"/>
      </w:pPr>
      <w:r/>
      <w:hyperlink r:id="rId11">
        <w:r>
          <w:rPr>
            <w:color w:val="0000EE"/>
            <w:u w:val="single"/>
          </w:rPr>
          <w:t>https://equality.house.gov/about</w:t>
        </w:r>
      </w:hyperlink>
      <w:r>
        <w:t xml:space="preserve"> - The Congressional Equality Caucus’s official House website explains the caucus’s purpose and organisation. It describes the group as working to promote equality regardless of sexual orientation, gender identity or sex characteristics, and outlines the leadership role of its chair and co-chairs. The page also gives information about the caucus’s membership during the Congress covered by the page and describes how its leaders set the group’s agenda and carry out its mission. As a primary source, it is useful for verifying the caucus’s institutional identity and stated objectives, rather than relying solely on a news article’s characterisation of it. The page does not, by itself, verify the 2026 election results, the caucus’s November 2026 social-media post or the accuracy of the “gayest Congress” description. Its membership information is tied to a particular Congress and may not reflect the composition of the incoming 120th Congress. It also does not establish that any proposed legislation has passed or that House restroom rules will change. Readers can use it to distinguish the caucus’s official mission and leadership structure from the political opinions, predictions and commentary included in the supplied article.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1/04/record-number-lgbtq-lawmakers-elected-congress-midterms/" TargetMode="External"/><Relationship Id="rId10" Type="http://schemas.openxmlformats.org/officeDocument/2006/relationships/hyperlink" Target="https://www.christianpost.com/news/equality-caucus-celebrates-gayest-congress-in-history.html" TargetMode="External"/><Relationship Id="rId11" Type="http://schemas.openxmlformats.org/officeDocument/2006/relationships/hyperlink" Target="https://equality.house.gov/about" TargetMode="External"/><Relationship Id="rId12" Type="http://schemas.openxmlformats.org/officeDocument/2006/relationships/hyperlink" Target="https://apnews.com/article/election-takeaways-midterms-trump-democrats-takeover-republicans-1cb09c8674598632ec3e4307eda5fbb8" TargetMode="External"/><Relationship Id="rId13" Type="http://schemas.openxmlformats.org/officeDocument/2006/relationships/hyperlink" Target="https://www.washingtonblade.com/2026/11/03/democrats-projected-to-win-senate-majority-opening-door-to-lgbtq-legislation/" TargetMode="External"/><Relationship Id="rId14" Type="http://schemas.openxmlformats.org/officeDocument/2006/relationships/hyperlink" Target="https://www.objectivist.co/2026/11/equality-caucus-crows-over-gayest-congress-in-american-history-after-democrat-sweep/" TargetMode="External"/><Relationship Id="rId15" Type="http://schemas.openxmlformats.org/officeDocument/2006/relationships/hyperlink" Target="https://www.theatlantic.com/podcasts/archive/2025/04/sarah-mcbride-is-used-to-the-hate/68236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