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Members of Congress 2027: What a Record 16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sent at least 16 openly LGBTQ+ lawmakers to the next US Congress, including new faces in the House and a historic Senate winner. The result brings greater visibility to Capitol Hill, but the final count comes with a careful rule: it includes only races called by the Associated Press and people who’ve publicly identified as LGBTQ+ themselves.</w:t>
      </w:r>
      <w:r/>
    </w:p>
    <w:p>
      <w:pPr>
        <w:pStyle w:val="Heading2"/>
      </w:pPr>
      <w:r>
        <w:t>Essential Takeaways</w:t>
      </w:r>
      <w:r/>
      <w:r/>
    </w:p>
    <w:p>
      <w:pPr>
        <w:pStyle w:val="ListBullet"/>
        <w:spacing w:line="240" w:lineRule="auto"/>
        <w:ind w:left="720"/>
      </w:pPr>
      <w:r/>
      <w:r>
        <w:rPr>
          <w:b/>
        </w:rPr>
        <w:t>At least 16 lawmakers:</w:t>
      </w:r>
      <w:r>
        <w:t xml:space="preserve"> The count covers races called by the Associated Press, plus Senator Tammy Baldwin, who wasn’t on the ballot.</w:t>
      </w:r>
      <w:r/>
    </w:p>
    <w:p>
      <w:pPr>
        <w:pStyle w:val="ListBullet"/>
        <w:spacing w:line="240" w:lineRule="auto"/>
        <w:ind w:left="720"/>
      </w:pPr>
      <w:r/>
      <w:r>
        <w:rPr>
          <w:b/>
        </w:rPr>
        <w:t>A Senate first:</w:t>
      </w:r>
      <w:r>
        <w:t xml:space="preserve"> New Hampshire’s Chris Pappas is the first openly gay man elected to the US Senate.</w:t>
      </w:r>
      <w:r/>
    </w:p>
    <w:p>
      <w:pPr>
        <w:pStyle w:val="ListBullet"/>
        <w:spacing w:line="240" w:lineRule="auto"/>
        <w:ind w:left="720"/>
      </w:pPr>
      <w:r/>
      <w:r>
        <w:rPr>
          <w:b/>
        </w:rPr>
        <w:t>New House voices:</w:t>
      </w:r>
      <w:r>
        <w:t xml:space="preserve"> Jeremy Moss, J.D. Ford, Marni von Wilpert, Scott Wiener and Cait Conley won their first House races.</w:t>
      </w:r>
      <w:r/>
    </w:p>
    <w:p>
      <w:pPr>
        <w:pStyle w:val="ListBullet"/>
        <w:spacing w:line="240" w:lineRule="auto"/>
        <w:ind w:left="720"/>
      </w:pPr>
      <w:r/>
      <w:r>
        <w:rPr>
          <w:b/>
        </w:rPr>
        <w:t>The count has limits:</w:t>
      </w:r>
      <w:r>
        <w:t xml:space="preserve"> Arizona winner JoAnna Mendoza isn’t included because she hasn’t publicly described her sexual orientation in her own words.</w:t>
      </w:r>
      <w:r/>
      <w:r/>
    </w:p>
    <w:p>
      <w:pPr>
        <w:pStyle w:val="Heading2"/>
      </w:pPr>
      <w:r>
        <w:t>A record count, with a clear caveat</w:t>
      </w:r>
      <w:r/>
    </w:p>
    <w:p>
      <w:r/>
      <w:r>
        <w:t>At least 16 openly LGBTQ+ lawmakers are set to serve in the next Congress, according to Gayety’s tally. That makes representation more visible on Capitol Hill, though the figure is a snapshot rather than a final roll call: it includes only races the Associated Press had called by the time of the count, along with Tammy Baldwin, whose Senate seat wasn’t up for election. (2)</w:t>
      </w:r>
      <w:r/>
    </w:p>
    <w:p>
      <w:r/>
      <w:r>
        <w:t>The count also uses a specific standard. A person must have publicly described themselves as LGBTQ+, rather than being identified that way by a campaign, advocacy group or another outlet. It’s a careful distinction, but an important one when the story is about visibility and personal identity. (2)</w:t>
      </w:r>
      <w:r/>
    </w:p>
    <w:p>
      <w:r/>
      <w:r>
        <w:t>GLAAD said voters had elected historic LGBTQ+ candidates, while the Associated Press reported that Democrats would control both chambers. The result arrives as LGBTQ+ lawmakers and advocacy groups continue to make representation a central part of the national political conversation. (3, 6, 7)</w:t>
      </w:r>
      <w:r/>
    </w:p>
    <w:p>
      <w:pPr>
        <w:pStyle w:val="Heading2"/>
      </w:pPr>
      <w:r>
        <w:t>Chris Pappas makes history in the Senate</w:t>
      </w:r>
      <w:r/>
    </w:p>
    <w:p>
      <w:r/>
      <w:r>
        <w:t>Chris Pappas’s win in New Hampshire is one of the election’s clearest milestones: he becomes the first openly gay man elected to the US Senate. The Associated Press called the race for Pappas, who defeated former senator John E. Sununu in the contest to succeed Jeanne Shaheen. (4)</w:t>
      </w:r>
      <w:r/>
    </w:p>
    <w:p>
      <w:r/>
      <w:r>
        <w:t>Pappas has spoken publicly about being a trailblazer in his home state, having previously become New Hampshire’s first LGBTQ+ member of Congress. He now joins Wisconsin senator Tammy Baldwin, who won a third term in 2024 and was the first openly gay person elected to the Senate. (2, 4)</w:t>
      </w:r>
      <w:r/>
    </w:p>
    <w:p>
      <w:pPr>
        <w:pStyle w:val="Heading2"/>
      </w:pPr>
      <w:r>
        <w:t>New House winners bring fresh stories</w:t>
      </w:r>
      <w:r/>
    </w:p>
    <w:p>
      <w:r/>
      <w:r>
        <w:t>Several first-time House winners add to the range of experiences represented in Congress. Michigan state senator Jeremy Moss, Indiana senator J.D. Ford and San Diego city council member Marni von Wilpert each won a seat, while California state senator Scott Wiener and New York candidate Cait Conley also secured victories. (2, 7)</w:t>
      </w:r>
      <w:r/>
    </w:p>
    <w:p>
      <w:r/>
      <w:r>
        <w:t>Conley’s win brings an LGBTQ+ veteran into Congress. The Associated Press called the New York race in her favour after incumbent Mike Lawler conceded, adding a new voice shaped by military service to the incoming House. (5)</w:t>
      </w:r>
      <w:r/>
    </w:p>
    <w:p>
      <w:r/>
      <w:r>
        <w:t>Arizona’s JoAnna Mendoza also won her race, but she isn’t included in the 16-person tally. Gayety says it couldn’t find a public statement in which Mendoza described her own sexual orientation; the decision reflects the count’s stated criteria, not a claim about her identity. (2)</w:t>
      </w:r>
      <w:r/>
    </w:p>
    <w:p>
      <w:pPr>
        <w:pStyle w:val="Heading2"/>
      </w:pPr>
      <w:r>
        <w:t>Returning lawmakers keep representation visible</w:t>
      </w:r>
      <w:r/>
    </w:p>
    <w:p>
      <w:r/>
      <w:r>
        <w:t>The incoming Congress will also include returning lawmakers such as Sarah McBride, Robert Garcia, Mark Takano, Ritchie Torres, Becca Balint, Eric Sorensen, Emily Randall, Sharice Davids and Mark Pocan. Their wins mean the new cohort isn’t made up only of first-timers: experienced members will continue to shape debates and serve constituents. (2, 7)</w:t>
      </w:r>
      <w:r/>
    </w:p>
    <w:p>
      <w:r/>
      <w:r>
        <w:t>Their public accounts of what representation means vary, from visibility for people who want to feel safe and valued to the daily responsibility of serving as an LGBTQ+ immigrant. That range matters. A record number is an easy headline to grasp, but the stories behind it show how differently lawmakers experience the job. (2)</w:t>
      </w:r>
      <w:r/>
    </w:p>
    <w:p>
      <w:pPr>
        <w:pStyle w:val="Heading2"/>
      </w:pPr>
      <w:r>
        <w:t>What the number can, and can’t, tell us</w:t>
      </w:r>
      <w:r/>
    </w:p>
    <w:p>
      <w:r/>
      <w:r>
        <w:t>A headline count is useful, but it’s only one way to understand representation. It tells readers how many openly LGBTQ+ members are expected to serve under a stated definition; it doesn’t, by itself, show how those lawmakers will vote or what policies Congress will pass. (2, 3)</w:t>
      </w:r>
      <w:r/>
    </w:p>
    <w:p>
      <w:r/>
      <w:r>
        <w:t>The count is also shaped by elections and departures. Angie Craig and Julie Johnson are leaving the House, while Everton Blair’s temporary service ends in January and he didn’t seek a full term. So the 16-member figure captures both change and continuity, rather than a simple upward march. (2, 7)</w:t>
      </w:r>
      <w:r/>
    </w:p>
    <w:p>
      <w:r/>
      <w:r>
        <w:t>For readers following LGBTQ+ representation, the practical thing to watch next is what lawmakers do in office: which issues they prioritise, how they work across Congress and whether representation translates into action. A seat at the table matters, but what happens around it matters too. (3, 6)</w:t>
      </w:r>
      <w:r/>
    </w:p>
    <w:p>
      <w:r/>
      <w:r>
        <w:t>A record count is a milestone; the work ahead will show what it means in practice.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[7]</w:t>
        </w:r>
      </w:hyperlink>
      <w:r>
        <w:t xml:space="preserve">- Paragraph 7: </w:t>
      </w:r>
      <w:hyperlink r:id="rId14">
        <w:r>
          <w:rPr>
            <w:color w:val="0000EE"/>
            <w:u w:val="single"/>
          </w:rPr>
          <w:t>[5]</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2">
        <w:r>
          <w:rPr>
            <w:color w:val="0000EE"/>
            <w:u w:val="single"/>
          </w:rPr>
          <w:t>[7]</w:t>
        </w:r>
      </w:hyperlink>
      <w:r>
        <w:t xml:space="preserve">- Paragraph 13: </w:t>
      </w:r>
      <w:hyperlink r:id="rId10">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https://gayety.com/lgbtq-members-of-congress-2027</w:t>
        </w:r>
      </w:hyperlink>
      <w:r>
        <w:t xml:space="preserve"> - Please view link - unable to able to access data</w:t>
      </w:r>
      <w:r/>
    </w:p>
    <w:p>
      <w:pPr>
        <w:pStyle w:val="ListNumber"/>
        <w:spacing w:line="240" w:lineRule="auto"/>
        <w:ind w:left="720"/>
      </w:pPr>
      <w:r/>
      <w:hyperlink r:id="rId9">
        <w:r>
          <w:rPr>
            <w:color w:val="0000EE"/>
            <w:u w:val="single"/>
          </w:rPr>
          <w:t>https://gayety.com/lgbtq-members-of-congress-2027</w:t>
        </w:r>
      </w:hyperlink>
      <w:r>
        <w:t xml:space="preserve"> - Gayety’s article counts at least 16 openly LGBTQ+ lawmakers expected to serve in the next United States Congress. Its count includes only House races called by the Associated Press, Senator Tammy Baldwin, who was not on the ballot, and people who have publicly described themselves as LGBTQ+. The article reports that Chris Pappas won New Hampshire’s Senate race, becoming the first openly gay man elected to the Senate, and notes Baldwin’s status as the first openly gay senator. It also covers first-time House winners Jeremy Moss, J.D. Ford and Marni von Wilpert, followed by Scott Wiener and Cait Conley, whose victories brought Gayety’s count to 16. The article explains why it does not include Arizona winner JoAnna Mendoza: although an LGBTQ+ advocacy organisation described her as an out LGBTQ+ woman veteran, Gayety says it had not found her describing her sexual orientation in her own words. The remaining sections list LGBTQ+ incumbents who won re-election, including Sarah McBride, Robert Garcia, Mark Takano, Ritchie Torres, Becca Balint, Eric Sorensen, Emily Randall, Sharice Davids and Mark Pocan. It also identifies lawmakers leaving Congress in January, including Angie Craig, Julie Johnson and Everton Blair. The article attributes election calls and biographical details to a range of news outlets, official sources and public statements.</w:t>
      </w:r>
      <w:r/>
    </w:p>
    <w:p>
      <w:pPr>
        <w:pStyle w:val="ListNumber"/>
        <w:spacing w:line="240" w:lineRule="auto"/>
        <w:ind w:left="720"/>
      </w:pPr>
      <w:r/>
      <w:hyperlink r:id="rId10">
        <w:r>
          <w:rPr>
            <w:color w:val="0000EE"/>
            <w:u w:val="single"/>
          </w:rPr>
          <w:t>https://glaad.org/releases/glaad-responds-to-2026-election-results/</w:t>
        </w:r>
      </w:hyperlink>
      <w:r>
        <w:t xml:space="preserve"> - GLAAD’s post-election release responds to the 2026 United States midterm results and highlights outcomes for LGBTQ+ people and allies. It celebrates the election of LGBTQ+ candidates and describes the results as creating the “queerest Congress in history”. The release names Senator-elect Chris Pappas of New Hampshire and House members-elect J.D. Ford of Indiana, Cait Conley of New York and Marni von Wilpert of California among the historic winners. It notes that Ford is the first out gay man elected to Congress from Indiana and characterises the new members’ victories as part of a wider pro-equality majority. Beyond federal races, the release also points to Jaelynn Scott’s election as Washington state’s first out Black trans woman elected to its House. GLAAD frames the election as significant both for representation and for the political environment facing LGBTQ+ communities. The organisation’s response discusses the importance of voters choosing LGBTQ+ candidates and allies, while also addressing campaign rhetoric and policies affecting transgender people. It presents the results as evidence that LGBTQ+ representation is expanding at multiple levels of government. The release is an advocacy organisation’s account and perspective on the election, rather than an independent election-results report; its candidate examples and descriptions should be read in that context.</w:t>
      </w:r>
      <w:r/>
    </w:p>
    <w:p>
      <w:pPr>
        <w:pStyle w:val="ListNumber"/>
        <w:spacing w:line="240" w:lineRule="auto"/>
        <w:ind w:left="720"/>
      </w:pPr>
      <w:r/>
      <w:hyperlink r:id="rId13">
        <w:r>
          <w:rPr>
            <w:color w:val="0000EE"/>
            <w:u w:val="single"/>
          </w:rPr>
          <w:t>https://apnews.com/article/new-hampshire-senate-sununu-pappas-2b2235cf4d8ca6e0eebd2817bf8767f6</w:t>
        </w:r>
      </w:hyperlink>
      <w:r>
        <w:t xml:space="preserve"> - The Associated Press reports that Democratic Representative Chris Pappas defeated former Senator John E. Sununu in New Hampshire’s 2026 United States Senate race. The contest was for the seat being vacated by three-term Senator Jeanne Shaheen, and the result helped Democrats retain the seat as they regained control of the Senate. Pappas told supporters that his victory represented a demand for change, while criticising corporate interests and the political status quo. The article describes the candidates’ contrasting arguments and the role of national politics in the race. Pappas linked Sununu to President Donald Trump and argued that voters wanted a course correction; Sununu presented himself as a problem-solver and criticised Pappas as a career politician. The report also outlines the campaign’s background, including Pappas’s service in Congress since 2019 and his earlier work in New Hampshire politics. It says Pappas’s win makes him the first openly gay male United States senator. Sununu conceded shortly after polls closed. The AP story also discusses voter concerns cited in the AP Voter Poll, campaign advertising and the contest’s significance to control of the Senate. It provides direct election-night context for the article’s claim about Pappas’s historic Senate victory.</w:t>
      </w:r>
      <w:r/>
    </w:p>
    <w:p>
      <w:pPr>
        <w:pStyle w:val="ListNumber"/>
        <w:spacing w:line="240" w:lineRule="auto"/>
        <w:ind w:left="720"/>
      </w:pPr>
      <w:r/>
      <w:hyperlink r:id="rId14">
        <w:r>
          <w:rPr>
            <w:color w:val="0000EE"/>
            <w:u w:val="single"/>
          </w:rPr>
          <w:t>https://apnews.com/article/race-call-conley-wins-new-york-u-s-house-district-e57a9560c4e1424ab56357e25e855e41</w:t>
        </w:r>
      </w:hyperlink>
      <w:r>
        <w:t xml:space="preserve"> - This Associated Press election-call page identifies Democrat Cait Conley as the winner of New York’s 17th Congressional District. It supports the central election result reported in the Gayety article: Conley will represent the district in the United States House of Representatives after defeating Republican incumbent Mike Lawler. The AP’s call is particularly relevant because Gayety says its overall count includes only House races the AP has called. The page is a concise result notice, rather than a long profile or detailed examination of Conley’s life and campaign. It therefore verifies the outcome and the district, but it should not be treated as the sole evidence for every biographical claim in the original article, including Conley’s public identification as a lesbian or her military service. Those details require separate reporting or statements from Conley herself. As an Associated Press election result, the page provides a direct, independent source for the race call and the fact that a Democrat won the seat. The result forms part of the broader set of 2026 congressional outcomes that Gayety uses to calculate how many publicly LGBTQ+ lawmakers are expected to serve in the next Congress.</w:t>
      </w:r>
      <w:r/>
    </w:p>
    <w:p>
      <w:pPr>
        <w:pStyle w:val="ListNumber"/>
        <w:spacing w:line="240" w:lineRule="auto"/>
        <w:ind w:left="720"/>
      </w:pPr>
      <w:r/>
      <w:hyperlink r:id="rId11">
        <w:r>
          <w:rPr>
            <w:color w:val="0000EE"/>
            <w:u w:val="single"/>
          </w:rPr>
          <w:t>https://www.ap.org/the-definitive-source/behind-the-news/calling-control-of-congress-in-the-2026-midterm-elections/?visiting_english=true</w:t>
        </w:r>
      </w:hyperlink>
      <w:r>
        <w:t xml:space="preserve"> - The Associated Press explains when it called control of Congress in the 2026 midterm elections. The report says AP declared Democratic control of the Senate at 11:36 p.m. Eastern Time on Tuesday, 3 November, and control of the House at 1:24 a.m. on Wednesday, 4 November. It also provides a chronological list of Senate race calls, including the call for Chris Pappas in New Hampshire at 8:20 p.m. on election night. The page is useful for checking the timing and basis of the article’s statements about which party controls Congress and which races had been called. Rather than offering a detailed analysis of LGBTQ+ representation, it focuses on AP’s election-calling process and the sequence of results as they came in. Its chronology records calls for races across the country, making it possible to distinguish election-night calls from later outcomes. The report is published by AP Corporate Communications and describes AP’s role in declaring control of the chambers. It supports the broad claim that Democrats won both chambers in the 2026 midterms, as well as the specific timing of the Pappas Senate call. The page does not itself establish the sexual orientation of candidates or the count of LGBTQ+ members.</w:t>
      </w:r>
      <w:r/>
    </w:p>
    <w:p>
      <w:pPr>
        <w:pStyle w:val="ListNumber"/>
        <w:spacing w:line="240" w:lineRule="auto"/>
        <w:ind w:left="720"/>
      </w:pPr>
      <w:r/>
      <w:hyperlink r:id="rId12">
        <w:r>
          <w:rPr>
            <w:color w:val="0000EE"/>
            <w:u w:val="single"/>
          </w:rPr>
          <w:t>https://www.washingtonblade.com/2026/11/04/record-number-lgbtq-lawmakers-elected-congress-midterms/</w:t>
        </w:r>
      </w:hyperlink>
      <w:r>
        <w:t xml:space="preserve"> - The Washington Blade reports on LGBTQ+ candidates’ victories in the 2026 midterm elections and the resulting increase in queer representation in Congress. Its coverage discusses several lawmakers who won or retained seats, including Sarah McBride, Robert Garcia, Becca Balint, Emily Randall, Eric Sorensen, Mark Pocan, Mark Takano, Ritchie Torres and Sharice Davids. The article gives district-specific election information and places individual wins in the context of Democrats gaining control of Congress. For example, it reports that Garcia won re-election in California’s 42nd District and describes his work on infrastructure, transportation, education and LGBTQ+ rights. It also covers Balint’s re-election in Vermont, Randall’s victory in Washington, Sorensen’s win in Illinois and Pocan’s unopposed run in Wisconsin. The article offers a broader overview than a single-race result notice, making it useful for corroborating multiple claims about incumbents’ victories. It also discusses the political significance of the results and potential changes in congressional leadership. As LGBTQ-focused journalism, the Blade places particular emphasis on representation and equality issues. Its election details are attributed in part to Associated Press and New York Times results, while its broader interpretation reflects the outlet’s reporting and focus.</w:t>
      </w:r>
      <w:r/>
    </w:p>
    <w:p>
      <w:pPr>
        <w:pStyle w:val="ListNumber"/>
        <w:spacing w:line="240" w:lineRule="auto"/>
        <w:ind w:left="720"/>
      </w:pPr>
      <w:r/>
      <w:hyperlink r:id="rId13">
        <w:r>
          <w:rPr>
            <w:color w:val="0000EE"/>
            <w:u w:val="single"/>
          </w:rPr>
          <w:t>https://apnews.com/article/new-hampshire-senate-sununu-pappas-2b2235cf4d8ca6e0eebd2817bf8767f6</w:t>
        </w:r>
      </w:hyperlink>
      <w:r>
        <w:t xml:space="preserve"> - The Associated Press reports that Democratic Representative Chris Pappas defeated former Senator John E. Sununu in New Hampshire’s 2026 United States Senate race. The contest was for the seat being vacated by three-term Senator Jeanne Shaheen, and the result helped Democrats retain the seat as they regained control of the Senate. Pappas told supporters that his victory represented a demand for change, while criticising corporate interests and the political status quo. The article describes the candidates’ contrasting arguments and the role of national politics in the race. Pappas linked Sununu to President Donald Trump and argued that voters wanted a course correction; Sununu presented himself as a problem-solver and criticised Pappas as a career politician. The report also outlines the campaign’s background, including Pappas’s service in Congress since 2019 and his earlier work in New Hampshire politics. It says Pappas’s win makes him the first openly gay male United States senator. Sununu conceded shortly after polls closed. The AP story also discusses voter concerns cited in the AP Voter Poll, campaign advertising and the contest’s significance to control of the Senate. It provides direct election-night context for the article’s claim about Pappas’s historic Senate victory.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lgbtq-members-of-congress-2027" TargetMode="External"/><Relationship Id="rId10" Type="http://schemas.openxmlformats.org/officeDocument/2006/relationships/hyperlink" Target="https://glaad.org/releases/glaad-responds-to-2026-election-results/" TargetMode="External"/><Relationship Id="rId11" Type="http://schemas.openxmlformats.org/officeDocument/2006/relationships/hyperlink" Target="https://www.ap.org/the-definitive-source/behind-the-news/calling-control-of-congress-in-the-2026-midterm-elections/?visiting_english=true" TargetMode="External"/><Relationship Id="rId12" Type="http://schemas.openxmlformats.org/officeDocument/2006/relationships/hyperlink" Target="https://www.washingtonblade.com/2026/11/04/record-number-lgbtq-lawmakers-elected-congress-midterms/" TargetMode="External"/><Relationship Id="rId13" Type="http://schemas.openxmlformats.org/officeDocument/2006/relationships/hyperlink" Target="https://apnews.com/article/new-hampshire-senate-sununu-pappas-2b2235cf4d8ca6e0eebd2817bf8767f6" TargetMode="External"/><Relationship Id="rId14" Type="http://schemas.openxmlformats.org/officeDocument/2006/relationships/hyperlink" Target="https://apnews.com/article/race-call-conley-wins-new-york-u-s-house-district-e57a9560c4e1424ab56357e25e855e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