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Andrew Mercado's Queer Australian TV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Australian television historian Andrew Mercado is bringing decades of queer screen history into focus with Outrageous: The Queer History of Australian TV. From beloved characters to stories broadcasters left out of the rerun schedule, the book celebrates the programmes that made LGBTQ+ lives visible, often earlier than viewers overseas might expect.</w:t>
      </w:r>
      <w:r/>
    </w:p>
    <w:p>
      <w:pPr>
        <w:pStyle w:val="Heading2"/>
      </w:pPr>
      <w:r>
        <w:t>Essential Takeaways</w:t>
      </w:r>
      <w:r/>
      <w:r/>
    </w:p>
    <w:p>
      <w:pPr>
        <w:pStyle w:val="ListBullet"/>
        <w:spacing w:line="240" w:lineRule="auto"/>
        <w:ind w:left="720"/>
      </w:pPr>
      <w:r/>
      <w:r>
        <w:rPr>
          <w:b/>
        </w:rPr>
        <w:t>A personal starting point:</w:t>
      </w:r>
      <w:r>
        <w:t xml:space="preserve"> Mercado's television career grew from writing a TV column for Sydney Star Observer.</w:t>
      </w:r>
      <w:r/>
    </w:p>
    <w:p>
      <w:pPr>
        <w:pStyle w:val="ListBullet"/>
        <w:spacing w:line="240" w:lineRule="auto"/>
        <w:ind w:left="720"/>
      </w:pPr>
      <w:r/>
      <w:r>
        <w:rPr>
          <w:b/>
        </w:rPr>
        <w:t>A landmark book:</w:t>
      </w:r>
      <w:r>
        <w:t xml:space="preserve"> Outrageous explores queer performers, characters and programmes across Australian television history.</w:t>
      </w:r>
      <w:r/>
    </w:p>
    <w:p>
      <w:pPr>
        <w:pStyle w:val="ListBullet"/>
        <w:spacing w:line="240" w:lineRule="auto"/>
        <w:ind w:left="720"/>
      </w:pPr>
      <w:r/>
      <w:r>
        <w:rPr>
          <w:b/>
        </w:rPr>
        <w:t>A familiar face in an unexpected role:</w:t>
      </w:r>
      <w:r>
        <w:t xml:space="preserve"> Home and Away star Ray Meagher appeared in the 1970s drama Pig in a Poke, which included a story about trans women.</w:t>
      </w:r>
      <w:r/>
    </w:p>
    <w:p>
      <w:pPr>
        <w:pStyle w:val="ListBullet"/>
        <w:spacing w:line="240" w:lineRule="auto"/>
        <w:ind w:left="720"/>
      </w:pPr>
      <w:r/>
      <w:r>
        <w:rPr>
          <w:b/>
        </w:rPr>
        <w:t>A history with contradictions:</w:t>
      </w:r>
      <w:r>
        <w:t xml:space="preserve"> Australian TV made room for trailblazing queer representation, but also reflected prejudice and stereotypes.</w:t>
      </w:r>
      <w:r/>
    </w:p>
    <w:p>
      <w:pPr>
        <w:pStyle w:val="ListBullet"/>
        <w:spacing w:line="240" w:lineRule="auto"/>
        <w:ind w:left="720"/>
      </w:pPr>
      <w:r/>
      <w:r>
        <w:rPr>
          <w:b/>
        </w:rPr>
        <w:t>Screen history continues:</w:t>
      </w:r>
      <w:r>
        <w:t xml:space="preserve"> Mercado's documentary project accompanies the book, helping bring these stories to audiences.</w:t>
      </w:r>
      <w:r/>
      <w:r/>
    </w:p>
    <w:p>
      <w:pPr>
        <w:pStyle w:val="Heading2"/>
      </w:pPr>
      <w:r>
        <w:t>Andrew Mercado's Australian TV history began with a column</w:t>
      </w:r>
      <w:r/>
    </w:p>
    <w:p>
      <w:r/>
      <w:r>
        <w:t>Before Andrew Mercado became a familiar television personality, he was writing about the medium for Sydney Star Observer. That enthusiasm soon turned into a campaign: after hearing that Channel Seven had shelved Ellen ahead of its planned lesbian coming-out storyline, he pressed the network for answers and urged readers to contact it. According to Star Observer, the campaign helped lead to an appearance on Channel V, where Mercado went on to feature queer guests and performers.</w:t>
      </w:r>
      <w:r/>
    </w:p>
    <w:p>
      <w:r/>
      <w:r>
        <w:t>That journey matters because being visible on television was not simply a career milestone. Mercado has described wanting to be openly gay on screen and to offer young viewers a positive role model. His recollections point to a time when even a casual appearance by queer people could feel like a small window opening.</w:t>
      </w:r>
      <w:r/>
    </w:p>
    <w:p>
      <w:pPr>
        <w:pStyle w:val="Heading2"/>
      </w:pPr>
      <w:r>
        <w:t>Why Australian TV's queer stories deserve another look</w:t>
      </w:r>
      <w:r/>
    </w:p>
    <w:p>
      <w:r/>
      <w:r>
        <w:t>Mercado's Outrageous looks across Australian programmes that put LGBTQ+ characters and lives on screen, from Number 96 and The Box to Homicide and Prisoner. The Guardian has also traced how Australian TV explored sexuality in programmes such as Number 96, sometimes well before similar stories became common internationally. There's a particular pleasure in discovering that the history is richer, and messier, than a quick list of famous shows suggests.</w:t>
      </w:r>
      <w:r/>
    </w:p>
    <w:p>
      <w:r/>
      <w:r>
        <w:t>That doesn't mean every portrayal was progressive. Mercado's account also considers stereotypes and casual homophobia, showing how television could reflect both public prejudice and changing attitudes. Looking back with care helps make the history more useful than a simple victory lap.</w:t>
      </w:r>
      <w:r/>
    </w:p>
    <w:p>
      <w:pPr>
        <w:pStyle w:val="Heading2"/>
      </w:pPr>
      <w:r>
        <w:t>Number 96, Carlotta and the value of authentic casting</w:t>
      </w:r>
      <w:r/>
    </w:p>
    <w:p>
      <w:r/>
      <w:r>
        <w:t>One of the moments Mercado highlights is Carlotta's appearance in Number 96 in 1973. He points to the significance of a trans performer playing a trans character, as well as her involvement in shaping the dialogue. The National Film and Sound Archive's account of Number 96 helps place the long-running series in the broader story of Australian television.</w:t>
      </w:r>
      <w:r/>
    </w:p>
    <w:p>
      <w:r/>
      <w:r>
        <w:t>For viewers at the time, these characters appeared within familiar, popular entertainment rather than being tucked away in a niche programme. That context matters: representation can have a different reach when audiences encounter it as part of a show's everyday world. And while today's conversations about authentic casting can feel urgent, this history shows that Australian television was already asking some of those questions decades ago.</w:t>
      </w:r>
      <w:r/>
    </w:p>
    <w:p>
      <w:pPr>
        <w:pStyle w:val="Heading2"/>
      </w:pPr>
      <w:r>
        <w:t>The lost drama with a surprising Home and Away connection</w:t>
      </w:r>
      <w:r/>
    </w:p>
    <w:p>
      <w:r/>
      <w:r>
        <w:t>Mercado is especially keen to draw attention to Pig in a Poke, a 1970s ABC drama that included a storyline about two trans women. Television AU's archive guide offers a way into the series, while Mercado has argued that it deserves to be seen again. The unexpected detail for modern viewers is Ray Meagher, later famous as Alf Stewart in Home and Away, appearing in the drama.</w:t>
      </w:r>
      <w:r/>
    </w:p>
    <w:p>
      <w:r/>
      <w:r>
        <w:t>The connection is a fun hook, but the bigger point is the programme's place in queer television history. Some Australian screen stories were bold for their time, yet later became hard to find or slipped from public memory. Restoring access to them would give new audiences a chance to judge their importance for themselves.</w:t>
      </w:r>
      <w:r/>
    </w:p>
    <w:p>
      <w:pPr>
        <w:pStyle w:val="Heading2"/>
      </w:pPr>
      <w:r>
        <w:t>Outrageous connects screen pioneers with new viewers</w:t>
      </w:r>
      <w:r/>
    </w:p>
    <w:p>
      <w:r/>
      <w:r>
        <w:t>Outrageous: The Queer History of Australian TV began as a documentary project before expanding into a book. Mercado's documentary materials describe a project bringing together performers, writers and public figures to reflect on the people and programmes that shaped queer visibility on screen. That mix of personal memory and research gives the history a human scale, rather than treating it as a timeline of titles.</w:t>
      </w:r>
      <w:r/>
    </w:p>
    <w:p>
      <w:r/>
      <w:r>
        <w:t>For anyone exploring Australian TV history, the book's appeal lies in both its familiar names and its discoveries. A much-loved soap, a forgotten drama and a surprising early role can each reveal something about who was seen, how they were portrayed and what audiences were ready to accept. It's a reminder that television history isn't only about what was broadcast; it's also about what we choose to remember.</w:t>
      </w:r>
      <w:r/>
    </w:p>
    <w:p>
      <w:r/>
      <w:r>
        <w:t>It's worth keeping an eye out for the stories that Australian television nearly left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[8]</w:t>
        </w:r>
      </w:hyperlink>
      <w:r>
        <w:t xml:space="preserve">- Paragraph 8: </w:t>
      </w:r>
      <w:hyperlink r:id="rId9">
        <w:r>
          <w:rPr>
            <w:color w:val="0000EE"/>
            <w:u w:val="single"/>
          </w:rPr>
          <w:t>[2]</w:t>
        </w:r>
      </w:hyperlink>
      <w:r>
        <w:t xml:space="preserve">, </w:t>
      </w:r>
      <w:hyperlink r:id="rId12">
        <w:r>
          <w:rPr>
            <w:color w:val="0000EE"/>
            <w:u w:val="single"/>
          </w:rPr>
          <w:t>[8]</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https://www.starobserver.com.au/news/from-star-observer-to-the-screen-andrew-mercado-celebrates-australias-queer-tv-history/244951</w:t>
        </w:r>
      </w:hyperlink>
      <w:r>
        <w:t xml:space="preserve"> - Please view link - unable to able to access data</w:t>
      </w:r>
      <w:r/>
    </w:p>
    <w:p>
      <w:pPr>
        <w:pStyle w:val="ListNumber"/>
        <w:spacing w:line="240" w:lineRule="auto"/>
        <w:ind w:left="720"/>
      </w:pPr>
      <w:r/>
      <w:hyperlink r:id="rId9">
        <w:r>
          <w:rPr>
            <w:color w:val="0000EE"/>
            <w:u w:val="single"/>
          </w:rPr>
          <w:t>https://www.starobserver.com.au/news/from-star-observer-to-the-screen-andrew-mercado-celebrates-australias-queer-tv-history/244951</w:t>
        </w:r>
      </w:hyperlink>
      <w:r>
        <w:t xml:space="preserve"> - The Star Observer article profiles Andrew Mercado’s path from writing a television column for the Sydney Star Observer to becoming an openly gay television presenter and historian. It recounts his campaign urging Channel Seven to screen Ellen after its planned coming-out storyline, and how the publicity led to appearances on Channel V. Mercado reflects on the value of being visible to young viewers, including his own formative experience watching Joe Hasham as Don in Number 96. The article also describes his work restoring attention to Australian television history, including introducing selected Number 96 episodes on TV1 and developing the documentary Outrageous: The Queer History of Australian TV into a book. Its subjects include Carlotta’s 1973 appearance in Number 96, the ABC drama Pig in a Poke and Ray Meagher’s guest role, as well as both progressive and prejudiced portrayals in Australian programmes. It names other series explored in the book and discusses the documentary’s contributors and planned launch events. Mercado’s account links his career and research to the newspaper that first gave him a platform, while emphasising how television representation shaped queer audiences’ sense of possibility.</w:t>
      </w:r>
      <w:r/>
    </w:p>
    <w:p>
      <w:pPr>
        <w:pStyle w:val="ListNumber"/>
        <w:spacing w:line="240" w:lineRule="auto"/>
        <w:ind w:left="720"/>
      </w:pPr>
      <w:r/>
      <w:hyperlink r:id="rId10">
        <w:r>
          <w:rPr>
            <w:color w:val="0000EE"/>
            <w:u w:val="single"/>
          </w:rPr>
          <w:t>https://www.theguardian.com/tv-and-radio/2019/jul/15/number-96-to-the-box-when-it-comes-to-sexuality-australian-tv-showed-it-all-well-before-anywhere-else</w:t>
        </w:r>
      </w:hyperlink>
      <w:r>
        <w:t xml:space="preserve"> - Australian television historian Andrew Mercado argues that Australian programmes broke major LGBTQ television barriers earlier than comparable US and British shows. The article centres on Number 96, which began in 1972 and featured Don Finlayson, a regular gay character played by Joe Hasham. It describes how Don was presented as talented, respected and trusted by his neighbours, helping make gay life visible in a popular prime-time serial. In 1973, the programme introduced Robyn Ross, a trans character played by trans performer Carlotta. Mercado also discusses The Box, whose stories included gay and lesbian characters, and Prisoner, which later featured the lesbian character Franky Doyle. The article argues that Australian programmes’ sexual content and frank treatment of queer lives made them difficult to sell abroad, helping explain why international accounts often overlooked their influence. It situates these milestones against later US and UK television examples and calls on television historians to recognise Australia’s earlier achievements. The piece is an informed historical argument rather than a comprehensive survey, and its claims are presented through Mercado’s perspective and examples from landmark programmes.</w:t>
      </w:r>
      <w:r/>
    </w:p>
    <w:p>
      <w:pPr>
        <w:pStyle w:val="ListNumber"/>
        <w:spacing w:line="240" w:lineRule="auto"/>
        <w:ind w:left="720"/>
      </w:pPr>
      <w:r/>
      <w:hyperlink r:id="rId15">
        <w:r>
          <w:rPr>
            <w:color w:val="0000EE"/>
            <w:u w:val="single"/>
          </w:rPr>
          <w:t>https://www.timeout.com/sydney/film/the-forgotten-history-of-queer-representation-on-australian-television</w:t>
        </w:r>
      </w:hyperlink>
      <w:r>
        <w:t xml:space="preserve"> - This interview and feature introduces Andrew Mercado’s work documenting queer representation in Australian television, particularly the significance of Number 96. The programme began in 1972 and included gay neighbours Don Finlayson and Bruce, whose relationships appeared in a widely watched soap rather than a niche production. The article explains that audiences saw a gay kiss on Australian television and describes the cultural importance of the show before homosexuality was decriminalised in New South Wales in 1984. It also recounts Mercado’s determination to keep the surviving episodes in public memory, noting that many recordings were lost when tapes were destroyed. Carlotta’s role as Robyn Ross is discussed as an early instance of a trans performer playing a trans character. The article places that milestone alongside less successful or censored queer storylines, stressing that representation was uneven and progress did not follow a straight line. It introduces the Outrageous documentary and its contributors, including Shane Jenek, Benjamin Law and Sarah Walker, and explains that the project aims to recover Australian achievements that international histories have often missed. The feature also records the documentary’s 2023 WorldPride-era screening context.</w:t>
      </w:r>
      <w:r/>
    </w:p>
    <w:p>
      <w:pPr>
        <w:pStyle w:val="ListNumber"/>
        <w:spacing w:line="240" w:lineRule="auto"/>
        <w:ind w:left="720"/>
      </w:pPr>
      <w:r/>
      <w:hyperlink r:id="rId13">
        <w:r>
          <w:rPr>
            <w:color w:val="0000EE"/>
            <w:u w:val="single"/>
          </w:rPr>
          <w:t>https://andrewmercado.com/sample-page/documentary/</w:t>
        </w:r>
      </w:hyperlink>
      <w:r>
        <w:t xml:space="preserve"> - Andrew Mercado’s documentary page presents Outrageous: The Queer History of Australian TV as a project about LGBTQ representation in Australian broadcasting. It states that the book grew from a documentary or television pilot and argues that Australian television showed queer characters and storylines earlier than many overseas programmes. The page highlights the prominence of queer characters in popular Australian shows such as Number 96, The Box and Prisoner, rather than only in specialist or one-off productions. Carlotta’s appearance in Number 96 is identified as a major example of authentic casting: a trans actor playing a trans character. Mercado also explains how positive television representation mattered to him as a young viewer, helping him imagine a future in which he could be successful and accepted. The project includes commentary from a range of public figures and television participants, including Joe Hasham, Michael Kirby, Carlotta, Benjamin Law, Keiynan Lonsdale, Sarah Walker and Shane Jenek. The page is useful for confirming the documentary’s stated purpose, contributors and central themes, though it is Mercado’s own promotional account and its broad claims about historical priority should be read as the project’s framing.</w:t>
      </w:r>
      <w:r/>
    </w:p>
    <w:p>
      <w:pPr>
        <w:pStyle w:val="ListNumber"/>
        <w:spacing w:line="240" w:lineRule="auto"/>
        <w:ind w:left="720"/>
      </w:pPr>
      <w:r/>
      <w:hyperlink r:id="rId14">
        <w:r>
          <w:rPr>
            <w:color w:val="0000EE"/>
            <w:u w:val="single"/>
          </w:rPr>
          <w:t>https://thequeerreview.com/2022/07/05/uncovering-australian-televisions-lost-queer-history-with-andrew-mercado/</w:t>
        </w:r>
      </w:hyperlink>
      <w:r>
        <w:t xml:space="preserve"> - The Queer Review interviews Andrew Mercado about Australia’s often-overlooked history of LGBTQ characters on television. Mercado describes Number 96 as a popular series that brought gay characters into routine prime-time viewing from 1972, when homosexuality remained illegal. The article contrasts this sustained presence with brief or less influential queer appearances in some American programmes. It also recounts the prominence of Don Finlayson and Bruce, and discusses The Box’s gay director Lee Whiteman and its lesbian storylines. Carlotta’s portrayal of Robyn Ross in Number 96 is presented as a landmark example of a trans performer playing a trans character. The interview places these television stories in the context of audience response, censorship, commercial broadcasting and the social conditions of the 1970s. It also identifies Mercado as a visible openly gay television presenter on Channel V during the 1990s and 2000s, and links his broadcasting career to his later documentary research. The feature supports the article’s broader emphasis on Australian queer screen history while offering a separate interview-based perspective. It is not a neutral catalogue: it foregrounds Mercado’s interpretation and the programmes he regards as especially consequential.</w:t>
      </w:r>
      <w:r/>
    </w:p>
    <w:p>
      <w:pPr>
        <w:pStyle w:val="ListNumber"/>
        <w:spacing w:line="240" w:lineRule="auto"/>
        <w:ind w:left="720"/>
      </w:pPr>
      <w:r/>
      <w:hyperlink r:id="rId11">
        <w:r>
          <w:rPr>
            <w:color w:val="0000EE"/>
            <w:u w:val="single"/>
          </w:rPr>
          <w:t>https://www.nfsa.gov.au/stories/articles/number-96</w:t>
        </w:r>
      </w:hyperlink>
      <w:r>
        <w:t xml:space="preserve"> - The National Film and Sound Archive’s discussion of Number 96 brings together recollections from the programme’s creator, David Sale, historian Andrew Mercado and author Nigel Giles. It describes the soap’s lasting entertainment and social significance, including its provocative storylines, comedy and treatment of subjects rarely discussed in polite company. Mercado reflects that Australian television became more conservative after Number 96, despite the show’s earlier willingness to address difficult topics with humour. He also explains why the series is now difficult to see: black-and-white episodes were wiped after colour television arrived because their future market value was underestimated. The archive piece therefore supports the article’s discussion of lost television history and the challenges of screening historic material again. It also records how viewers remember the programme’s mixture of adult themes, nudity and social commentary. As an archival institution’s feature, it provides valuable context on the programme and the preservation of Australian television, while presenting individual recollections rather than a full episode-by-episode account. The page’s central point is that Number 96 was both popular entertainment and a culturally significant work whose surviving record is incomplete.</w:t>
      </w:r>
      <w:r/>
    </w:p>
    <w:p>
      <w:pPr>
        <w:pStyle w:val="ListNumber"/>
        <w:spacing w:line="240" w:lineRule="auto"/>
        <w:ind w:left="720"/>
      </w:pPr>
      <w:r/>
      <w:hyperlink r:id="rId12">
        <w:r>
          <w:rPr>
            <w:color w:val="0000EE"/>
            <w:u w:val="single"/>
          </w:rPr>
          <w:t>https://televisionau.com/2023/07/classic-tv-guides-pig-in-a-poke.html</w:t>
        </w:r>
      </w:hyperlink>
      <w:r>
        <w:t xml:space="preserve"> - Television.AU describes Pig in a Poke, a five-part ABC drama from 1977 set around a medical practice in Redfern. The story follows Dr Peter Reynolds, who leaves a comfortable Melbourne practice and moves to Sydney after buying a surgery sight unseen. The series uses his encounters with local patients and residents to explore difficult social issues, including violence against women, migrant experiences, Aboriginal communities and transgender people. The article notes that actor Ray Meagher appeared among the guest performers, alongside Neil Fitzpatrick, Philippa Baker, Arianthe Galani and others. It also identifies writers John Dingwall and Margaret Kelly and reports that their script received Logie and Sammy recognition, while Fitzpatrick won a Logie for an individual performance. The page connects its overview to contemporary television listings and cites TV Week and TV Times as sources. It supports the claims that Pig in a Poke addressed transgender lives in a 1970s Australian drama and that Ray Meagher appeared in the series. It does not itself confirm every detail of the particular storyline or the later career association with Home and Away, but it provides a useful independent account of the programme’s premise, cast and awards.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from-star-observer-to-the-screen-andrew-mercado-celebrates-australias-queer-tv-history/244951" TargetMode="External"/><Relationship Id="rId10" Type="http://schemas.openxmlformats.org/officeDocument/2006/relationships/hyperlink" Target="https://www.theguardian.com/tv-and-radio/2019/jul/15/number-96-to-the-box-when-it-comes-to-sexuality-australian-tv-showed-it-all-well-before-anywhere-else" TargetMode="External"/><Relationship Id="rId11" Type="http://schemas.openxmlformats.org/officeDocument/2006/relationships/hyperlink" Target="https://www.nfsa.gov.au/stories/articles/number-96" TargetMode="External"/><Relationship Id="rId12" Type="http://schemas.openxmlformats.org/officeDocument/2006/relationships/hyperlink" Target="https://televisionau.com/2023/07/classic-tv-guides-pig-in-a-poke.html" TargetMode="External"/><Relationship Id="rId13" Type="http://schemas.openxmlformats.org/officeDocument/2006/relationships/hyperlink" Target="https://andrewmercado.com/sample-page/documentary/" TargetMode="External"/><Relationship Id="rId14" Type="http://schemas.openxmlformats.org/officeDocument/2006/relationships/hyperlink" Target="https://thequeerreview.com/2022/07/05/uncovering-australian-televisions-lost-queer-history-with-andrew-mercado/" TargetMode="External"/><Relationship Id="rId15" Type="http://schemas.openxmlformats.org/officeDocument/2006/relationships/hyperlink" Target="https://www.timeout.com/sydney/film/the-forgotten-history-of-queer-representation-on-australian-televi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