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Argentina's LGBTQ+ Hate Crimes: What the Palermo Attack Reveals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filmed assault on transgender women in Buenos Aires has prompted fresh concern about safety in public spaces and rising anti-LGBTQ+ violence in Argentina. The attack in Palermo, where at least six people were reportedly injured, has brought renewed attention to hate-crime figures, institutional protections and the climate in which such abuse takes place.</w:t>
      </w:r>
      <w:r/>
    </w:p>
    <w:p>
      <w:pPr>
        <w:pStyle w:val="Heading2"/>
      </w:pPr>
      <w:r>
        <w:t>Essential Takeaways</w:t>
      </w:r>
      <w:r/>
      <w:r/>
    </w:p>
    <w:p>
      <w:pPr>
        <w:pStyle w:val="ListBullet"/>
        <w:spacing w:line="240" w:lineRule="auto"/>
        <w:ind w:left="720"/>
      </w:pPr>
      <w:r/>
      <w:r>
        <w:rPr>
          <w:b/>
        </w:rPr>
        <w:t>Palermo attack:</w:t>
      </w:r>
      <w:r>
        <w:t xml:space="preserve"> At least six people were reportedly injured after transgender women were assaulted in Buenos Aires.</w:t>
      </w:r>
      <w:r/>
    </w:p>
    <w:p>
      <w:pPr>
        <w:pStyle w:val="ListBullet"/>
        <w:spacing w:line="240" w:lineRule="auto"/>
        <w:ind w:left="720"/>
      </w:pPr>
      <w:r/>
      <w:r>
        <w:rPr>
          <w:b/>
        </w:rPr>
        <w:t>Filmed and shared:</w:t>
      </w:r>
      <w:r>
        <w:t xml:space="preserve"> Reports say the attackers recorded the violence and posted footage online alongside transphobic insults.</w:t>
      </w:r>
      <w:r/>
    </w:p>
    <w:p>
      <w:pPr>
        <w:pStyle w:val="ListBullet"/>
        <w:spacing w:line="240" w:lineRule="auto"/>
        <w:ind w:left="720"/>
      </w:pPr>
      <w:r/>
      <w:r>
        <w:rPr>
          <w:b/>
        </w:rPr>
        <w:t>Rising figures:</w:t>
      </w:r>
      <w:r>
        <w:t xml:space="preserve"> Argentina recorded 227 documented anti-LGBTQ+ hate crimes in 2025, up from 140 in 2024, according to figures cited in reporting.</w:t>
      </w:r>
      <w:r/>
    </w:p>
    <w:p>
      <w:pPr>
        <w:pStyle w:val="ListBullet"/>
        <w:spacing w:line="240" w:lineRule="auto"/>
        <w:ind w:left="720"/>
      </w:pPr>
      <w:r/>
      <w:r>
        <w:rPr>
          <w:b/>
        </w:rPr>
        <w:t>Disproportionate impact:</w:t>
      </w:r>
      <w:r>
        <w:t xml:space="preserve"> Transgender women accounted for nearly 63% of recorded cases.</w:t>
      </w:r>
      <w:r/>
    </w:p>
    <w:p>
      <w:pPr>
        <w:pStyle w:val="ListBullet"/>
        <w:spacing w:line="240" w:lineRule="auto"/>
        <w:ind w:left="720"/>
      </w:pPr>
      <w:r/>
      <w:r>
        <w:rPr>
          <w:b/>
        </w:rPr>
        <w:t>What helps:</w:t>
      </w:r>
      <w:r>
        <w:t xml:space="preserve"> Activists are calling for stronger reporting and anti-discrimination systems, alongside accountability for perpetrators.</w:t>
      </w:r>
      <w:r/>
      <w:r/>
    </w:p>
    <w:p>
      <w:pPr>
        <w:pStyle w:val="Heading2"/>
      </w:pPr>
      <w:r>
        <w:t>A filmed attack in Palermo has shaken Buenos Aires</w:t>
      </w:r>
      <w:r/>
    </w:p>
    <w:p>
      <w:r/>
      <w:r>
        <w:t xml:space="preserve">The assault was alarming not only for its brutality, but for the apparent ease with which it was turned into online content. Reports from Argentina's Buenos Aires Times and La Nacion say transgender women were attacked in Palermo, with at least six people injured and footage shared on social media. (Argentina Reports; Buenos Aires Times; La Nacion)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 xml:space="preserve">Gabriela Ivy, an Argentine transgender activist, described the violence as part of a repeated pattern, rather than an isolated episode. That distinction matters: for those targeted, a familiar group or a familiar route can make an ordinary trip outside feel anything but ordinary. (Argentina Reports; Buenos Aires Times) </w:t>
      </w:r>
      <w:hyperlink r:id="rId9">
        <w:r>
          <w:rPr>
            <w:color w:val="0000EE"/>
            <w:u w:val="single"/>
          </w:rPr>
          <w:t>[2]</w:t>
        </w:r>
      </w:hyperlink>
      <w:r>
        <w:t xml:space="preserve">, </w:t>
      </w:r>
      <w:hyperlink r:id="rId10">
        <w:r>
          <w:rPr>
            <w:color w:val="0000EE"/>
            <w:u w:val="single"/>
          </w:rPr>
          <w:t>[3]</w:t>
        </w:r>
      </w:hyperlink>
      <w:r/>
    </w:p>
    <w:p>
      <w:pPr>
        <w:pStyle w:val="Heading2"/>
      </w:pPr>
      <w:r>
        <w:t>The hate-crime figures point to a wider problem</w:t>
      </w:r>
      <w:r/>
    </w:p>
    <w:p>
      <w:r/>
      <w:r>
        <w:t xml:space="preserve">The figures cited in coverage of the attack are stark. Argentina's National Observatory of LGBT+ Hate Crimes recorded 227 cases in 2025, compared with 140 in 2024, an increase of 62%; transgender women made up nearly 63% of the recorded cases. (Argentina Reports; Ambito) </w:t>
      </w:r>
      <w:hyperlink r:id="rId9">
        <w:r>
          <w:rPr>
            <w:color w:val="0000EE"/>
            <w:u w:val="single"/>
          </w:rPr>
          <w:t>[2]</w:t>
        </w:r>
      </w:hyperlink>
      <w:r>
        <w:t xml:space="preserve">, </w:t>
      </w:r>
      <w:hyperlink r:id="rId12">
        <w:r>
          <w:rPr>
            <w:color w:val="0000EE"/>
            <w:u w:val="single"/>
          </w:rPr>
          <w:t>[7]</w:t>
        </w:r>
      </w:hyperlink>
      <w:r/>
    </w:p>
    <w:p>
      <w:r/>
      <w:r>
        <w:t xml:space="preserve">Amnesty International Argentina also reported a rise in anti-LGBTQ+ hate crimes in the first half of 2025 compared with the same period a year earlier. The exact totals can vary with the reporting period and methodology, but the direction of the trend is hard to ignore. (Argentina Reports; Amnesty International) </w:t>
      </w:r>
      <w:hyperlink r:id="rId9">
        <w:r>
          <w:rPr>
            <w:color w:val="0000EE"/>
            <w:u w:val="single"/>
          </w:rPr>
          <w:t>[2]</w:t>
        </w:r>
      </w:hyperlink>
      <w:r>
        <w:t xml:space="preserve">, </w:t>
      </w:r>
      <w:hyperlink r:id="rId13">
        <w:r>
          <w:rPr>
            <w:color w:val="0000EE"/>
            <w:u w:val="single"/>
          </w:rPr>
          <w:t>[6]</w:t>
        </w:r>
      </w:hyperlink>
      <w:r/>
    </w:p>
    <w:p>
      <w:pPr>
        <w:pStyle w:val="Heading2"/>
      </w:pPr>
      <w:r>
        <w:t>Public safety isn't just about avoiding an attack</w:t>
      </w:r>
      <w:r/>
    </w:p>
    <w:p>
      <w:r/>
      <w:r>
        <w:t xml:space="preserve">The consequences reach beyond physical injury. Andrea Baldwin, a researcher and consultant at ILGA World, has argued that violence can also restrict transgender people's freedom of movement and their ability to occupy public spaces. That makes a walk through a park, or simply meeting friends, part of a much larger question about who feels safe being visible. (Argentina Reports; Buenos Aires Times) </w:t>
      </w:r>
      <w:hyperlink r:id="rId9">
        <w:r>
          <w:rPr>
            <w:color w:val="0000EE"/>
            <w:u w:val="single"/>
          </w:rPr>
          <w:t>[2]</w:t>
        </w:r>
      </w:hyperlink>
      <w:r>
        <w:t xml:space="preserve">, </w:t>
      </w:r>
      <w:hyperlink r:id="rId10">
        <w:r>
          <w:rPr>
            <w:color w:val="0000EE"/>
            <w:u w:val="single"/>
          </w:rPr>
          <w:t>[3]</w:t>
        </w:r>
      </w:hyperlink>
      <w:r/>
    </w:p>
    <w:p>
      <w:r/>
      <w:r>
        <w:t xml:space="preserve">The recording and public sharing of an assault can deepen that harm. It may invite others to treat abuse as entertainment or a signal of permission, while leaving victims to contend with the footage as well as the original attack. That is a human cost social-media clips rarely show. (Argentina Reports; La Nacion) </w:t>
      </w:r>
      <w:hyperlink r:id="rId9">
        <w:r>
          <w:rPr>
            <w:color w:val="0000EE"/>
            <w:u w:val="single"/>
          </w:rPr>
          <w:t>[2]</w:t>
        </w:r>
      </w:hyperlink>
      <w:r>
        <w:t xml:space="preserve">, </w:t>
      </w:r>
      <w:hyperlink r:id="rId11">
        <w:r>
          <w:rPr>
            <w:color w:val="0000EE"/>
            <w:u w:val="single"/>
          </w:rPr>
          <w:t>[4]</w:t>
        </w:r>
      </w:hyperlink>
      <w:r/>
    </w:p>
    <w:p>
      <w:pPr>
        <w:pStyle w:val="Heading2"/>
      </w:pPr>
      <w:r>
        <w:t>Protections and political climate are part of the debate</w:t>
      </w:r>
      <w:r/>
    </w:p>
    <w:p>
      <w:r/>
      <w:r>
        <w:t xml:space="preserve">Activists have linked anti-LGBTQ+ hostility to public rhetoric and changes to institutions, while also stressing that individual perpetrators remain responsible for their actions. The challenge is to consider the wider climate without allowing it to obscure who carried out the violence. (Argentina Reports; Amnesty International) </w:t>
      </w:r>
      <w:hyperlink r:id="rId9">
        <w:r>
          <w:rPr>
            <w:color w:val="0000EE"/>
            <w:u w:val="single"/>
          </w:rPr>
          <w:t>[2]</w:t>
        </w:r>
      </w:hyperlink>
      <w:r>
        <w:t xml:space="preserve">, </w:t>
      </w:r>
      <w:hyperlink r:id="rId13">
        <w:r>
          <w:rPr>
            <w:color w:val="0000EE"/>
            <w:u w:val="single"/>
          </w:rPr>
          <w:t>[6]</w:t>
        </w:r>
      </w:hyperlink>
      <w:r/>
    </w:p>
    <w:p>
      <w:r/>
      <w:r>
        <w:t xml:space="preserve">Argentina's administration announced the closure of the National Institute against Discrimination, Xenophobia and Racism, known as INADI, in 2024. Baldwin has warned that losing dedicated channels for monitoring and responding to discrimination can leave people with fewer ways to seek help, and can make patterns harder to track. (Argentina Reports; Amnesty International) </w:t>
      </w:r>
      <w:hyperlink r:id="rId9">
        <w:r>
          <w:rPr>
            <w:color w:val="0000EE"/>
            <w:u w:val="single"/>
          </w:rPr>
          <w:t>[2]</w:t>
        </w:r>
      </w:hyperlink>
      <w:r>
        <w:t xml:space="preserve">, </w:t>
      </w:r>
      <w:hyperlink r:id="rId13">
        <w:r>
          <w:rPr>
            <w:color w:val="0000EE"/>
            <w:u w:val="single"/>
          </w:rPr>
          <w:t>[6]</w:t>
        </w:r>
      </w:hyperlink>
      <w:r/>
    </w:p>
    <w:p>
      <w:pPr>
        <w:pStyle w:val="Heading2"/>
      </w:pPr>
      <w:r>
        <w:t>What stronger responses could look like</w:t>
      </w:r>
      <w:r/>
    </w:p>
    <w:p>
      <w:r/>
      <w:r>
        <w:t xml:space="preserve">Activists have called for effective hate-crime monitoring, stronger anti-discrimination mechanisms and meaningful accountability. Those systems aren't abstract paperwork: reliable records help show where violence is happening, while accessible reporting routes give people a clearer way to ask for protection. (Argentina Reports; Amnesty International; Ambito) </w:t>
      </w:r>
      <w:hyperlink r:id="rId9">
        <w:r>
          <w:rPr>
            <w:color w:val="0000EE"/>
            <w:u w:val="single"/>
          </w:rPr>
          <w:t>[2]</w:t>
        </w:r>
      </w:hyperlink>
      <w:r>
        <w:t xml:space="preserve">, </w:t>
      </w:r>
      <w:hyperlink r:id="rId13">
        <w:r>
          <w:rPr>
            <w:color w:val="0000EE"/>
            <w:u w:val="single"/>
          </w:rPr>
          <w:t>[6]</w:t>
        </w:r>
      </w:hyperlink>
      <w:r>
        <w:t xml:space="preserve">, </w:t>
      </w:r>
      <w:hyperlink r:id="rId12">
        <w:r>
          <w:rPr>
            <w:color w:val="0000EE"/>
            <w:u w:val="single"/>
          </w:rPr>
          <w:t>[7]</w:t>
        </w:r>
      </w:hyperlink>
      <w:r/>
    </w:p>
    <w:p>
      <w:r/>
      <w:r>
        <w:t xml:space="preserve">Ivy has also emphasised the role of everyday behaviour, including challenging transphobic jokes and treating transgender people with dignity. It sounds simple, but public attitudes are shaped by what people let pass without comment. A safer public space depends on both institutional action and the choices made in ordinary conversations. (Argentina Reports; Buenos Aires Times) </w:t>
      </w:r>
      <w:hyperlink r:id="rId9">
        <w:r>
          <w:rPr>
            <w:color w:val="0000EE"/>
            <w:u w:val="single"/>
          </w:rPr>
          <w:t>[2]</w:t>
        </w:r>
      </w:hyperlink>
      <w:r>
        <w:t xml:space="preserve">, </w:t>
      </w:r>
      <w:hyperlink r:id="rId10">
        <w:r>
          <w:rPr>
            <w:color w:val="0000EE"/>
            <w:u w:val="single"/>
          </w:rPr>
          <w:t>[3]</w:t>
        </w:r>
      </w:hyperlink>
      <w:r/>
    </w:p>
    <w:p>
      <w:r/>
      <w:r>
        <w:t>It's a reminder that safety in public belongs to everyone, not just those who already feel welcome.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3">
        <w:r>
          <w:rPr>
            <w:color w:val="0000EE"/>
            <w:u w:val="single"/>
          </w:rPr>
          <w:t>[6]</w:t>
        </w:r>
      </w:hyperlink>
      <w:r>
        <w:t xml:space="preserve">, </w:t>
      </w:r>
      <w:hyperlink r:id="rId12">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https://argentinareports.com/anti-trans-hate-crime-shocks-argentina-as-violence-against-lgbtq-community-rises/</w:t>
        </w:r>
      </w:hyperlink>
      <w:r>
        <w:t xml:space="preserve"> - Please view link - unable to able to access data</w:t>
      </w:r>
      <w:r/>
    </w:p>
    <w:p>
      <w:pPr>
        <w:pStyle w:val="ListNumber"/>
        <w:spacing w:line="240" w:lineRule="auto"/>
        <w:ind w:left="720"/>
      </w:pPr>
      <w:r/>
      <w:hyperlink r:id="rId9">
        <w:r>
          <w:rPr>
            <w:color w:val="0000EE"/>
            <w:u w:val="single"/>
          </w:rPr>
          <w:t>https://argentinareports.com/anti-trans-hate-crime-shocks-argentina-as-violence-against-lgbtq-community-rises/</w:t>
        </w:r>
      </w:hyperlink>
      <w:r>
        <w:t xml:space="preserve"> - Argentina Reports’ article, dated 6 November 2026, describes an attack on transgender women in Buenos Aires’ Palermo neighbourhood and places it within a wider discussion of anti-LGBTQ+ violence. It reports that a group of men pursued and assaulted women with sticks and stones, injuring at least six, and that footage of the violence was shared online with transphobic insults. The article quotes activist Gabriela Ivy on repeated attacks and researcher Andrea Baldwin on the effects of violence on trans people’s freedom to move through and occupy public spaces. It also cites reported increases in hate crimes: 227 documented cases in 2025 compared with 140 in 2024, and a 70 per cent rise in the first half of 2025 compared with the same period in 2024. The article connects activists’ concerns about hostile political rhetoric with measures including the closure of INADI and restrictions on gender-affirming care for minors. It argues that weakened reporting and anti-discrimination mechanisms can hinder protection and documentation. Ivy calls for social change, employment access and stronger justice-system responses; Baldwin calls for stronger monitoring and anti-discrimination institutions. The article concludes by linking the Pride March with the right of LGBTQ+ people to reclaim public space safely.</w:t>
      </w:r>
      <w:r/>
    </w:p>
    <w:p>
      <w:pPr>
        <w:pStyle w:val="ListNumber"/>
        <w:spacing w:line="240" w:lineRule="auto"/>
        <w:ind w:left="720"/>
      </w:pPr>
      <w:r/>
      <w:hyperlink r:id="rId10">
        <w:r>
          <w:rPr>
            <w:color w:val="0000EE"/>
            <w:u w:val="single"/>
          </w:rPr>
          <w:t>https://batimes.com.ar/news/argentina/outrage-after-transgender-women-attacked-in-buenos-aires.phtml</w:t>
        </w:r>
      </w:hyperlink>
      <w:r>
        <w:t xml:space="preserve"> - Buenos Aires Times reports on the attack against transgender women in the Bosques de Palermo and the public response that followed. It says the women were chased and assaulted by a group of young people, with sticks, branches, stones, traffic cones and a tyre among the objects reportedly used. The attackers filmed themselves, and some footage was posted online alongside mocking captions. Activist Gabriela Ivy estimated that 50 to 60 young people took part, while María Rachid of the Federación Argentina LGBT+ said reports suggested more than 100. The article states that around six or seven people were injured and that prosecutor Andrea Scanga opened an investigation. It also notes that police arrived after the group and victims had left, and that no arrests had been reported at the time of publication. The attack prompted condemnation from politicians, campaigners, artists and celebrities, who called for protection of LGBT+ rights and an end to discrimination. Buenos Aires mayor Jorge Macri promised an investigation and said those responsible would face the law. The article situates the incident shortly before the city’s annual Pride March, noting that it renewed concern about violence against transgender people and their safety in public spaces.</w:t>
      </w:r>
      <w:r/>
    </w:p>
    <w:p>
      <w:pPr>
        <w:pStyle w:val="ListNumber"/>
        <w:spacing w:line="240" w:lineRule="auto"/>
        <w:ind w:left="720"/>
      </w:pPr>
      <w:r/>
      <w:hyperlink r:id="rId11">
        <w:r>
          <w:rPr>
            <w:color w:val="0000EE"/>
            <w:u w:val="single"/>
          </w:rPr>
          <w:t>https://www.lanacion.com.ar/sociedad/jovenes-ciclistas-atacaron-a-mujeres-trans-en-los-bosques-de-palermo-las-agredieron-y-lo-filmaron-nid03112026/</w:t>
        </w:r>
      </w:hyperlink>
      <w:r>
        <w:t xml:space="preserve"> - LA NACION’s report describes an assault on transgender women in Palermo by a group of young people on bicycles. It says the attackers filmed the violence and posted recordings online, and reports that at least six victims suffered injuries. Witness accounts and videos described the use of sticks, stones, traffic cones and other objects, alongside transphobic insults. The article quotes activist Gabriela Ivy, who said that 50 to 60 young people were involved and that victims were traumatised; she described one woman’s foot being cut by glass. It also reports claims that the group had gathered at a time when the women were working, although the extent and nature of any planning remained disputed and was subject to investigation. The report says the city’s LGBT Ombudsman was preparing a criminal complaint and that authorities were seeking surveillance footage and witness accounts. It notes that the incident occurred shortly before the Pride March, scheduled for 7 November. The article includes reactions from artists and public figures who condemned the attack and called for respect for transgender people. Its account supports details about the location, injuries, social-media footage, reported group size, and the investigation, while also showing that accounts of organisation and premeditation were still being examined.</w:t>
      </w:r>
      <w:r/>
    </w:p>
    <w:p>
      <w:pPr>
        <w:pStyle w:val="ListNumber"/>
        <w:spacing w:line="240" w:lineRule="auto"/>
        <w:ind w:left="720"/>
      </w:pPr>
      <w:r/>
      <w:hyperlink r:id="rId14">
        <w:r>
          <w:rPr>
            <w:color w:val="0000EE"/>
            <w:u w:val="single"/>
          </w:rPr>
          <w:t>https://www.lanacion.com.ar/seguridad/quienes-son-las-personas-que-agredieron-a-mujeres-trans-en-los-bosques-de-palermo-y-como-sigue-la-nid04112026/</w:t>
        </w:r>
      </w:hyperlink>
      <w:r>
        <w:t xml:space="preserve"> - This LA NACION follow-up focuses on identifying those involved in the Palermo attack and the progress of the investigation. It reports that videos showed young people on bicycles pursuing and striking transgender women, with approximately six victims sustaining injuries. The article describes several dozen young people and adolescents as connected to the cycling gathering and names social-media accounts reported to have publicised the event. It also recounts statements from a cycling group that said the assault was not supported by its organisers and that the attackers had deviated from the planned route. One organiser apologised while claiming that a small group was responsible, a position reported as an account from the organisers rather than a final finding. According to the article, preliminary investigative work suggested the attack may have been planned through social media over preceding weeks. The city’s LGBT Ombudsman was preparing a criminal complaint, while prosecutors sought victims’ testimony and preserved digital evidence. Police were reviewing security-camera footage and attempting to establish the participants’ identities. The report includes victims’ descriptions of being attacked with sticks, bottles, cones and stones, and records their concerns about delayed police arrival. It is useful for the evolving investigation, the social-media evidence and the differing claims about organisation and responsibility.</w:t>
      </w:r>
      <w:r/>
    </w:p>
    <w:p>
      <w:pPr>
        <w:pStyle w:val="ListNumber"/>
        <w:spacing w:line="240" w:lineRule="auto"/>
        <w:ind w:left="720"/>
      </w:pPr>
      <w:r/>
      <w:hyperlink r:id="rId13">
        <w:r>
          <w:rPr>
            <w:color w:val="0000EE"/>
            <w:u w:val="single"/>
          </w:rPr>
          <w:t>https://www.amnesty.org/en/location/americas/south-america/argentina/report-argentina/</w:t>
        </w:r>
      </w:hyperlink>
      <w:r>
        <w:t xml:space="preserve"> - Amnesty International’s Argentina human-rights report covers a range of issues, including violence and discrimination affecting LGBTQ+ people. It cites the National Observatory on LGBT Hate Crimes, which reported a 70 per cent increase in such crimes in the first half of 2025 compared with the same period in 2024. The report also notes that President Javier Milei associated homosexuality with paedophilia during a speech at the World Economic Forum in January. In its discussion of gender-based violence, Amnesty refers to the conviction upheld for the killing of transgender man Tehuel de la Torre and the trial concerning the 2024 arson attack on four lesbian women, three of whom died. Beyond LGBTQ+ rights, the report describes cuts to programmes addressing gender-based violence, changes affecting reproductive-health provision, restrictions on peaceful assembly and concerns about surveillance and civic freedoms. Its account provides independent context for the hate-crime trend and political climate mentioned in the supplied article, but it does not substantiate the particular Palermo assault. The page is a broad annual country assessment rather than a report devoted solely to transgender rights. Its figures and descriptions should therefore be read as Amnesty’s summary of the wider human-rights situation, alongside more specific reporting on the Palermo incident.</w:t>
      </w:r>
      <w:r/>
    </w:p>
    <w:p>
      <w:pPr>
        <w:pStyle w:val="ListNumber"/>
        <w:spacing w:line="240" w:lineRule="auto"/>
        <w:ind w:left="720"/>
      </w:pPr>
      <w:r/>
      <w:hyperlink r:id="rId12">
        <w:r>
          <w:rPr>
            <w:color w:val="0000EE"/>
            <w:u w:val="single"/>
          </w:rPr>
          <w:t>https://www.ambito.com/informacion-general/crimenes-odio-lgbt-argentina-un-ataque-cada-38-horas-y-un-aumento-del-62-2025-n6255282</w:t>
        </w:r>
      </w:hyperlink>
      <w:r>
        <w:t xml:space="preserve"> - Ámbito reports figures from Argentina’s National Observatory on LGBT+ Hate Crimes. It states that the Observatory documented 227 hate crimes in 2025, compared with 140 in 2024, a rise of 62 per cent and an average of one recorded case every 38 hours. The report says transgender women represented 62.56 per cent of cases, making them the most affected group. It describes the Observatory as a joint initiative involving LGBT+ and public human-rights bodies, and presents violence as including physical injury and attacks on the right to life. The article also discusses the political and social context, arguing that hostile public discourse and online messages can help normalise discrimination. It quotes campaigners calling for effective investigations, stronger protection for victims and a new anti-discrimination law. Some of the article is behind a subscription prompt, but its publicly available material gives the headline statistics and identifies the Observatory as their source. These figures support the supplied article’s claims about the annual increase and disproportionate impact on trans women. They are separate from the reported Palermo incident and do not establish what happened in that attack; for that, the incident-specific news reports are the relevant sources.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rgentinareports.com/anti-trans-hate-crime-shocks-argentina-as-violence-against-lgbtq-community-rises/" TargetMode="External"/><Relationship Id="rId10" Type="http://schemas.openxmlformats.org/officeDocument/2006/relationships/hyperlink" Target="https://batimes.com.ar/news/argentina/outrage-after-transgender-women-attacked-in-buenos-aires.phtml" TargetMode="External"/><Relationship Id="rId11" Type="http://schemas.openxmlformats.org/officeDocument/2006/relationships/hyperlink" Target="https://www.lanacion.com.ar/sociedad/jovenes-ciclistas-atacaron-a-mujeres-trans-en-los-bosques-de-palermo-las-agredieron-y-lo-filmaron-nid03112026/" TargetMode="External"/><Relationship Id="rId12" Type="http://schemas.openxmlformats.org/officeDocument/2006/relationships/hyperlink" Target="https://www.ambito.com/informacion-general/crimenes-odio-lgbt-argentina-un-ataque-cada-38-horas-y-un-aumento-del-62-2025-n6255282" TargetMode="External"/><Relationship Id="rId13" Type="http://schemas.openxmlformats.org/officeDocument/2006/relationships/hyperlink" Target="https://www.amnesty.org/en/location/americas/south-america/argentina/report-argentina/" TargetMode="External"/><Relationship Id="rId14" Type="http://schemas.openxmlformats.org/officeDocument/2006/relationships/hyperlink" Target="https://www.lanacion.com.ar/seguridad/quienes-son-las-personas-que-agredieron-a-mujeres-trans-en-los-bosques-de-palermo-y-como-sigue-la-nid0411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