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Record LGBTQ+ Congress Wins: What the 2026 Midterms Changed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sent a record number of openly LGBTQ+ representatives to the US Congress, including the first openly gay man elected to the Senate and a returning first openly trans member of the House. The results mark a striking shift in representation, while also putting familiar questions about rights, healthcare and the cost of living squarely on the political agenda.</w:t>
      </w:r>
      <w:r/>
    </w:p>
    <w:p>
      <w:pPr>
        <w:pStyle w:val="Heading2"/>
      </w:pPr>
      <w:r>
        <w:t>Essential Takeaways</w:t>
      </w:r>
      <w:r/>
      <w:r/>
    </w:p>
    <w:p>
      <w:pPr>
        <w:pStyle w:val="ListBullet"/>
        <w:spacing w:line="240" w:lineRule="auto"/>
        <w:ind w:left="720"/>
      </w:pPr>
      <w:r/>
      <w:r>
        <w:rPr>
          <w:b/>
        </w:rPr>
        <w:t>A historic Senate first:</w:t>
      </w:r>
      <w:r>
        <w:t xml:space="preserve"> Democrat Chris Pappas became the first openly gay man elected to the US Senate.</w:t>
      </w:r>
      <w:r/>
    </w:p>
    <w:p>
      <w:pPr>
        <w:pStyle w:val="ListBullet"/>
        <w:spacing w:line="240" w:lineRule="auto"/>
        <w:ind w:left="720"/>
      </w:pPr>
      <w:r/>
      <w:r>
        <w:rPr>
          <w:b/>
        </w:rPr>
        <w:t>A record House class:</w:t>
      </w:r>
      <w:r>
        <w:t xml:space="preserve"> Seventeen of 18 openly LGBTQ+ congressional candidates won their races.</w:t>
      </w:r>
      <w:r/>
    </w:p>
    <w:p>
      <w:pPr>
        <w:pStyle w:val="ListBullet"/>
        <w:spacing w:line="240" w:lineRule="auto"/>
        <w:ind w:left="720"/>
      </w:pPr>
      <w:r/>
      <w:r>
        <w:rPr>
          <w:b/>
        </w:rPr>
        <w:t>A second term for Sarah McBride:</w:t>
      </w:r>
      <w:r>
        <w:t xml:space="preserve"> Delaware voters returned the first openly trans member of Congress.</w:t>
      </w:r>
      <w:r/>
    </w:p>
    <w:p>
      <w:pPr>
        <w:pStyle w:val="ListBullet"/>
        <w:spacing w:line="240" w:lineRule="auto"/>
        <w:ind w:left="720"/>
      </w:pPr>
      <w:r/>
      <w:r>
        <w:rPr>
          <w:b/>
        </w:rPr>
        <w:t>More than representation:</w:t>
      </w:r>
      <w:r>
        <w:t xml:space="preserve"> Candidates also campaigned on housing, healthcare, household costs and veterans' issues.</w:t>
      </w:r>
      <w:r/>
      <w:r/>
    </w:p>
    <w:p>
      <w:pPr>
        <w:pStyle w:val="Heading2"/>
      </w:pPr>
      <w:r>
        <w:t>A Senate first, 237 years in the making</w:t>
      </w:r>
      <w:r/>
    </w:p>
    <w:p>
      <w:r/>
      <w:r>
        <w:t>The headline-making result is Chris Pappas's Senate win in New Hampshire. The Democrat defeated former Republican senator John Sununu, becoming the first openly gay man elected to the chamber since it was established in 1789. It's a milestone that took more than two centuries to arrive, which says plenty about how slowly political representation can change.</w:t>
      </w:r>
      <w:r/>
    </w:p>
    <w:p>
      <w:r/>
      <w:r>
        <w:t>Pappas will serve alongside Tammy Baldwin of Wisconsin, the first openly LGBTQ+ person elected to the Senate, in 2012. His campaign linked LGBTQ+ rights with everyday concerns such as the cost of living and government accountability, a reminder that identity is part of a candidate's story, not the whole pitch. (Washington Blade; The Advocate)</w:t>
      </w:r>
      <w:r/>
    </w:p>
    <w:p>
      <w:pPr>
        <w:pStyle w:val="Heading2"/>
      </w:pPr>
      <w:r>
        <w:t>Sarah McBride returns to the House</w:t>
      </w:r>
      <w:r/>
    </w:p>
    <w:p>
      <w:r/>
      <w:r>
        <w:t>Delaware voters re-elected Sarah McBride to a second term in the state's sole House seat. She made history as the first openly trans person elected to Congress, and her win gives that breakthrough a little more staying power. (The Advocate; NBC DFW)</w:t>
      </w:r>
      <w:r/>
    </w:p>
    <w:p>
      <w:r/>
      <w:r>
        <w:t>The campaign also unfolded against a pointed debate over her access to women's bathrooms at the Capitol, raised by House Republicans before she'd cast a vote. It's a sharp contrast: voters sent McBride back to represent them, while political arguments over her presence continued in Washington. (Washington Blade; GLAAD)</w:t>
      </w:r>
      <w:r/>
    </w:p>
    <w:p>
      <w:pPr>
        <w:pStyle w:val="Heading2"/>
      </w:pPr>
      <w:r>
        <w:t>Seventeen wins, across a broad map</w:t>
      </w:r>
      <w:r/>
    </w:p>
    <w:p>
      <w:r/>
      <w:r>
        <w:t>Pappas and McBride were part of a much wider result: 17 of the 18 openly LGBTQ+ congressional candidates won. Among them were J.D. Ford, who unseated Republican Victoria Spartz in Indiana, and JoAnna Mendoza, an openly queer Marine veteran who flipped an Arizona district. Their wins stretched from the Midwest to the Southwest, rather than being confined to a handful of familiar coastal seats. (The Advocate; AP)</w:t>
      </w:r>
      <w:r/>
    </w:p>
    <w:p>
      <w:r/>
      <w:r>
        <w:t>There were other notable returns and firsts. Sharice Davids won a fifth term in Kansas, while Ritchie Torres secured a fourth in New York's Bronx district. Janelle Sarauw became the first openly LGBTQ+ person elected to represent the US Virgin Islands in Congress, as a non-voting delegate. (Washington Blade; NBC DFW)</w:t>
      </w:r>
      <w:r/>
    </w:p>
    <w:p>
      <w:pPr>
        <w:pStyle w:val="Heading2"/>
      </w:pPr>
      <w:r>
        <w:t>Everyday issues mattered alongside equality</w:t>
      </w:r>
      <w:r/>
    </w:p>
    <w:p>
      <w:r/>
      <w:r>
        <w:t>The candidates' platforms weren't all about one issue. Housing, healthcare and household costs featured prominently: Cait Conley campaigned on affordable housing and healthcare in New York, while Eric Sorensen focused on costs and services for rural communities in Illinois. California's Scott Wiener also made LGBTQ+ protections, including the federal Equality Act, part of his campaign. (The Advocate; AP)</w:t>
      </w:r>
      <w:r/>
    </w:p>
    <w:p>
      <w:r/>
      <w:r>
        <w:t>That mix matters to voters choosing representatives who'll have to work on more than headline legislation. For anyone following the results, it's worth looking beyond the historic firsts to the priorities each member has promised to pursue. Representation can open doors; the hard work is what happens after election night. (Washington Blade; GLAAD)</w:t>
      </w:r>
      <w:r/>
    </w:p>
    <w:p>
      <w:pPr>
        <w:pStyle w:val="Heading2"/>
      </w:pPr>
      <w:r>
        <w:t>A bigger political shift, with more to watch</w:t>
      </w:r>
      <w:r/>
    </w:p>
    <w:p>
      <w:r/>
      <w:r>
        <w:t>The gains extended beyond Congress. LGBTQ+ candidates also won statewide and local offices, including gubernatorial re-elections for Maura Healey in Massachusetts and Tina Kotek in Oregon, alongside wins in state legislative races. GLAAD's response to the election also highlighted the wider significance of LGBTQ+ representation across levels of government. (The Advocate; GLAAD)</w:t>
      </w:r>
      <w:r/>
    </w:p>
    <w:p>
      <w:r/>
      <w:r>
        <w:t>The congressional results arrived as Democrats took control of both the House and Senate, according to the Associated Press. That shift will shape the political setting in which these newly elected members work, but it won't guarantee agreement on every issue. The encouraging part is the breadth of the wins; the test now is whether that representation translates into meaningful action for the communities these lawmakers serve. (AP; Washington Blade)</w:t>
      </w:r>
      <w:r/>
    </w:p>
    <w:p>
      <w:r/>
      <w:r>
        <w:t>It's a historic step forward, and the next chapter will be measured by what these representatives can deliver.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4">
        <w:r>
          <w:rPr>
            <w:color w:val="0000EE"/>
            <w:u w:val="single"/>
          </w:rPr>
          <w:t>[7]</w:t>
        </w:r>
      </w:hyperlink>
      <w:r>
        <w:t xml:space="preserve">- Paragraph 10: </w:t>
      </w:r>
      <w:hyperlink r:id="rId15">
        <w:r>
          <w:rPr>
            <w:color w:val="0000EE"/>
            <w:u w:val="single"/>
          </w:rPr>
          <w:t>[6]</w:t>
        </w:r>
      </w:hyperlink>
      <w:r>
        <w:t xml:space="preserve">, </w:t>
      </w:r>
      <w:hyperlink r:id="rId10">
        <w:r>
          <w:rPr>
            <w:color w:val="0000EE"/>
            <w:u w:val="single"/>
          </w:rPr>
          <w:t>[2]</w:t>
        </w:r>
      </w:hyperlink>
      <w:r>
        <w:t xml:space="preserve">- Paragraph 11: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https://www.starobserver.com.au/news/us-midterm-elections-the-us-has-elected-its-queerest-congress-in-history/244923</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https://www.washingtonblade.com/2026/11/04/record-number-lgbtq-lawmakers-elected-congress-midterms/</w:t>
        </w:r>
      </w:hyperlink>
      <w:r>
        <w:t xml:space="preserve"> - The Washington Blade reports that 17 of the 18 openly LGBTQ+ candidates who sought federal office in the 2026 midterm elections won, setting a new record for representation in Congress. It identifies Chris Pappas as the first openly gay man elected to the US Senate and names successful House candidates, including Cait Conley, Jeremy Moss, JoAnna Mendoza and J.D. Ford. The report also covers incumbents returned to office, among them Sarah McBride, Robert Garcia, Becca Balint, Emily Randall, Eric Sorensen, Mark Pocan, Mark Takano, Ritchie Torres and Sharice Davids. It describes campaign priorities such as healthcare affordability, housing, workers’ rights and LGBTQ+ equality, alongside the historic significance of several candidates’ victories. The article notes that Sarah McBride, already the first openly transgender member of Congress, won re-election in Delaware. It also discusses Janelle Sarauw’s election as the US Virgin Islands’ congressional delegate and the changing leadership opportunities created by Democrats’ gains. The piece is a detailed election-night roundup focused on candidate identities, district outcomes, vote counts and the broader record-breaking result. It is particularly useful for checking the article’s central claim about the number of LGBTQ+ federal candidates elected and for comparing individual winners’ races and backgrounds.</w:t>
      </w:r>
      <w:r/>
    </w:p>
    <w:p>
      <w:pPr>
        <w:pStyle w:val="ListNumber"/>
        <w:spacing w:line="240" w:lineRule="auto"/>
        <w:ind w:left="720"/>
      </w:pPr>
      <w:r/>
      <w:hyperlink r:id="rId11">
        <w:r>
          <w:rPr>
            <w:color w:val="0000EE"/>
            <w:u w:val="single"/>
          </w:rPr>
          <w:t>https://www.advocate.com/politics/election/lgbtq-midterm-election-winners-2026</w:t>
        </w:r>
      </w:hyperlink>
      <w:r>
        <w:t xml:space="preserve"> - The Advocate presents a roundup of LGBTQ+ candidates who won in the 2026 midterm elections, describing the results as a “rainbow wave” accompanying Democratic gains. It highlights Chris Pappas’s election to the Senate as the first openly gay man to hold that office, and Sarah McBride’s re-election after becoming the first openly transgender member of Congress in 2024. The article also covers J.D. Ford’s Indiana House victory, Jeremy Moss’s election in Michigan, and the re-election of figures including Sharice Davids and Ritchie Torres. It explains the historic context of these wins: Ford becomes Indiana’s first openly gay member of Congress, Moss becomes Michigan’s first out LGBTQ+ federal representative, Davids continues her representation as a lesbian and Ho-Chunk Nation citizen, and Torres remains the first openly gay Afro-Latino member of Congress. The roundup includes state-level winners such as Bentley Hudgins in Georgia and Malcolm Kenyatta in Pennsylvania, showing that the election’s LGBTQ+ impact extended beyond Capitol Hill. It also touches on candidates’ policy priorities and campaigns, from healthcare and affordability to civil rights. The piece serves as a broad corroborating source for the article’s descriptions of individual candidates, their identities, electoral outcomes and historic firsts.</w:t>
      </w:r>
      <w:r/>
    </w:p>
    <w:p>
      <w:pPr>
        <w:pStyle w:val="ListNumber"/>
        <w:spacing w:line="240" w:lineRule="auto"/>
        <w:ind w:left="720"/>
      </w:pPr>
      <w:r/>
      <w:hyperlink r:id="rId12">
        <w:r>
          <w:rPr>
            <w:color w:val="0000EE"/>
            <w:u w:val="single"/>
          </w:rPr>
          <w:t>https://apnews.com/article/2b2235cf4d8ca6e0eebd2817bf8767f6</w:t>
        </w:r>
      </w:hyperlink>
      <w:r>
        <w:t xml:space="preserve"> - The Associated Press reports that Democrat Chris Pappas defeated former Republican senator John E. Sununu in New Hampshire’s 2026 US Senate race. The result keeps the seat in Democratic hands and makes Pappas the first openly gay man elected to the Senate. The report places the contest in the context of New Hampshire politics, the candidates’ backgrounds and a competitive campaign focused on the direction of the country. Pappas presented himself as a local candidate confronting national issues, while Sununu returned to electoral politics with a well-known family name and a record of previous Senate service. The story describes how Pappas connected his campaign to economic concerns and opposition to President Donald Trump’s agenda, while Sununu argued that Pappas was an ineffective politician. The result supports the article’s claims about the Senate’s historic first and the defeat of Sununu. It also provides independent reporting on the race rather than relying solely on LGBTQ-focused election coverage. As an Associated Press election report, it is useful for confirming the candidates, party control of the seat and the significance of Pappas’s victory. The article does not, by itself, establish the full count of LGBTQ+ congressional winners, so it is best used alongside wider election roundups.</w:t>
      </w:r>
      <w:r/>
    </w:p>
    <w:p>
      <w:pPr>
        <w:pStyle w:val="ListNumber"/>
        <w:spacing w:line="240" w:lineRule="auto"/>
        <w:ind w:left="720"/>
      </w:pPr>
      <w:r/>
      <w:hyperlink r:id="rId13">
        <w:r>
          <w:rPr>
            <w:color w:val="0000EE"/>
            <w:u w:val="single"/>
          </w:rPr>
          <w:t>https://www.nbcdfw.com/elections/2026-midterms-historic-firsts/4101099/</w:t>
        </w:r>
      </w:hyperlink>
      <w:r>
        <w:t xml:space="preserve"> - NBC 5 Dallas-Fort Worth reports on notable historic milestones from the 2026 midterm elections. Its discussion of Chris Pappas confirms that the New Hampshire Democrat won his Senate race against former senator John E. Sununu and became the first openly gay man elected to the US Senate. The report notes that Pappas did not make his identity the centre of his campaign, saying he was not running simply to make history, while also observing that voters did not treat his sexual orientation as a major campaign issue. The article sets this milestone among other representation breakthroughs from election night, including historic gubernatorial outcomes. This makes it a useful source for corroborating the first openly gay male senator claim and placing that achievement in the wider context of the 2026 results. It is a shorter, focused news report rather than a comprehensive list of LGBTQ+ winners, so it does not substantiate the article’s full count of 17 successful federal candidates. However, it independently verifies Pappas’s victory, his opponent and the significance attached to the result. The report’s emphasis on the relative normalisation of LGBTQ+ identity in campaigning also offers context for how the historic breakthrough was discussed publicly.</w:t>
      </w:r>
      <w:r/>
    </w:p>
    <w:p>
      <w:pPr>
        <w:pStyle w:val="ListNumber"/>
        <w:spacing w:line="240" w:lineRule="auto"/>
        <w:ind w:left="720"/>
      </w:pPr>
      <w:r/>
      <w:hyperlink r:id="rId15">
        <w:r>
          <w:rPr>
            <w:color w:val="0000EE"/>
            <w:u w:val="single"/>
          </w:rPr>
          <w:t>https://apnews.com/article/midterm-election-house-senate-democrats-republicans-trump-f126e12e05b579a327b98481c0ae2226</w:t>
        </w:r>
      </w:hyperlink>
      <w:r>
        <w:t xml:space="preserve"> - The Associated Press reports that Democrats won control of both chambers of Congress in the 2026 midterm elections, delivering a major setback to President Donald Trump and the Republican Party. The article describes Democratic gains across the country, including House pickups in states where Republicans had previously held a strong advantage, and outlines the implications for congressional leadership and oversight. It records the political reaction from party leaders and Trump, who publicly rejected the idea that the results represented a personal defeat. The report also describes Democratic successes in governor’s races, including Maura Healey’s re-election in Massachusetts, alongside other state-level outcomes. This source supports the article’s broader claims about a Democratic “blue wave,” the transfer of congressional control and the political context surrounding the LGBTQ+ candidates’ victories. It does not offer a complete account of LGBTQ+ election results, so it should be read as evidence for the wider electoral landscape rather than the specific tally of queer candidates. The AP’s coverage is especially relevant to the passage’s claims about Democratic control of the House and Senate, the national scale of the party’s gains, and the post-election reaction from Trump. Together with LGBTQ-focused reporting, it helps connect representation milestones to the larger electoral shift.</w:t>
      </w:r>
      <w:r/>
    </w:p>
    <w:p>
      <w:pPr>
        <w:pStyle w:val="ListNumber"/>
        <w:spacing w:line="240" w:lineRule="auto"/>
        <w:ind w:left="720"/>
      </w:pPr>
      <w:r/>
      <w:hyperlink r:id="rId14">
        <w:r>
          <w:rPr>
            <w:color w:val="0000EE"/>
            <w:u w:val="single"/>
          </w:rPr>
          <w:t>https://glaad.org/releases/glaad-responds-to-2026-election-results/</w:t>
        </w:r>
      </w:hyperlink>
      <w:r>
        <w:t xml:space="preserve"> - GLAAD’s response to the 2026 election results highlights historic LGBTQ+ victories and the wider political environment in which they occurred. The organisation describes the election as a breakthrough for representation, naming Senator-elect Chris Pappas among the candidates who helped create what it calls the queerest Congress in history. It also discusses LGBTQ+ allies who achieved historic milestones in statewide races, including Gina Hinojosa’s election as Texas’s first Latina governor and other candidates who broke barriers by gender, race or background. Beyond individual winners, GLAAD addresses anti-LGBTQ+ campaigning and the role of political messaging about transgender people during the election cycle. It presents the results as evidence that candidates campaigning on practical concerns such as living costs and jobs could succeed without centring attacks on LGBTQ+ communities. This release is an advocacy organisation’s interpretation of the results, rather than independent election reporting, and should be understood in that context. It is nevertheless a relevant source for the article’s claims about historic LGBTQ+ representation, statewide winners and the presence of anti-trans messaging in campaigns. The release complements news reports by documenting how a prominent LGBTQ+ media advocacy organisation interpreted the election’s implications for queer communities and political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us-midterm-elections-the-us-has-elected-its-queerest-congress-in-history/244923" TargetMode="External"/><Relationship Id="rId10" Type="http://schemas.openxmlformats.org/officeDocument/2006/relationships/hyperlink" Target="https://www.washingtonblade.com/2026/11/04/record-number-lgbtq-lawmakers-elected-congress-midterms/" TargetMode="External"/><Relationship Id="rId11" Type="http://schemas.openxmlformats.org/officeDocument/2006/relationships/hyperlink" Target="https://www.advocate.com/politics/election/lgbtq-midterm-election-winners-2026" TargetMode="External"/><Relationship Id="rId12" Type="http://schemas.openxmlformats.org/officeDocument/2006/relationships/hyperlink" Target="https://apnews.com/article/2b2235cf4d8ca6e0eebd2817bf8767f6" TargetMode="External"/><Relationship Id="rId13" Type="http://schemas.openxmlformats.org/officeDocument/2006/relationships/hyperlink" Target="https://www.nbcdfw.com/elections/2026-midterms-historic-firsts/4101099/" TargetMode="External"/><Relationship Id="rId14" Type="http://schemas.openxmlformats.org/officeDocument/2006/relationships/hyperlink" Target="https://glaad.org/releases/glaad-responds-to-2026-election-results/" TargetMode="External"/><Relationship Id="rId15" Type="http://schemas.openxmlformats.org/officeDocument/2006/relationships/hyperlink" Target="https://apnews.com/article/midterm-election-house-senate-democrats-republicans-trump-f126e12e05b579a327b98481c0ae22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