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Record LGBTQ+ Congress in 2027: What the Midterms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put the next US Congress on course to include at least 17 openly LGBTQ+ members, setting a new record. The gains come alongside re-elections for every out House member who stood again, though several familiar faces are leaving. Here’s what the result means for representation, and how it compares with recent Congresses.</w:t>
      </w:r>
      <w:r/>
    </w:p>
    <w:p>
      <w:pPr>
        <w:pStyle w:val="Heading2"/>
      </w:pPr>
      <w:r>
        <w:t>At least 17 out LGBTQ+ members are expected</w:t>
      </w:r>
      <w:r/>
    </w:p>
    <w:p>
      <w:r/>
      <w:r>
        <w:t>The incoming 2027 US Congress is on track to be the most LGBTQ+ in the country’s history, with at least 17 openly LGBTQ+ members. That would be a notable rise from the 11 members recorded after the 2020 election and the 13 reported in 2023. (Washington Blade; Pew Research Center)</w:t>
      </w:r>
      <w:r/>
    </w:p>
    <w:p>
      <w:r/>
      <w:r>
        <w:t>The figures reflect wins across the House and Senate, as well as representation from the US Virgin Islands. One Senate race brought current New Hampshire Representative Chris Pappas to the upper chamber, while Janelle Sarauw is set to serve as the territory’s non-voting House delegate. (LGBTQ Nation; Metro Weekly)</w:t>
      </w:r>
      <w:r/>
    </w:p>
    <w:p>
      <w:pPr>
        <w:pStyle w:val="Heading2"/>
      </w:pPr>
      <w:r>
        <w:t>Every out House member seeking re-election won</w:t>
      </w:r>
      <w:r/>
    </w:p>
    <w:p>
      <w:r/>
      <w:r>
        <w:t>All nine openly LGBTQ+ House members who sought re-election held their seats. They include Becca Balint, Sharice Davids, Robert Garcia, Sarah McBride, Mark Pocan, Emily Randall, Eric Sorensen, Mark Takano and Ritchie Torres. (Washington Blade; Axios)</w:t>
      </w:r>
      <w:r/>
    </w:p>
    <w:p>
      <w:r/>
      <w:r>
        <w:t>That continuity matters as much as the new arrivals. But three sitting House members won't return: Angie Craig, who lost her Senate primary; Julie Johnson, whose district was redrawn; and Everton Blair, who lost his primary after winning a special election earlier in the year. (LGBTQ Nation; Metro Weekly)</w:t>
      </w:r>
      <w:r/>
    </w:p>
    <w:p>
      <w:pPr>
        <w:pStyle w:val="Heading2"/>
      </w:pPr>
      <w:r>
        <w:t>New winners add to the record</w:t>
      </w:r>
      <w:r/>
    </w:p>
    <w:p>
      <w:r/>
      <w:r>
        <w:t>Among the incoming lawmakers are Cait Conley and JD Ford, alongside JoAnna Mendoza, Jeremy Moss, Marnie von Wilpert and Scott Wiener. Wiener won California's 11th District race against Connie Chan, adding another openly LGBTQ+ voice to the House. (KTVU; Washington Blade)</w:t>
      </w:r>
      <w:r/>
    </w:p>
    <w:p>
      <w:r/>
      <w:r>
        <w:t>The wider set of contests included candidates challenging incumbents and running for open seats. Not every race went the same way, but the overall tally points to a larger LGBTQ+ presence in Congress than the previous record. (Metro Weekly; LGBTQ Nation)</w:t>
      </w:r>
      <w:r/>
    </w:p>
    <w:p>
      <w:pPr>
        <w:pStyle w:val="Heading2"/>
      </w:pPr>
      <w:r>
        <w:t>What a more representative Congress can mean</w:t>
      </w:r>
      <w:r/>
    </w:p>
    <w:p>
      <w:r/>
      <w:r>
        <w:t>Congress sets federal laws and budgets, so representation there can shape whose experiences are heard during debates over national policy. A growing number of openly LGBTQ+ members doesn't guarantee agreement or any particular outcome, but it does mean more elected officials bringing those perspectives into the process. (Pew Research Center; Axios)</w:t>
      </w:r>
      <w:r/>
    </w:p>
    <w:p>
      <w:r/>
      <w:r>
        <w:t>The change also builds on a gradual shift in visibility. Pew Research Center noted that the 119th Congress included the first transgender representative, Sarah McBride, while earlier milestones were described as historic simply for reaching 11 and then 13 openly LGBTQ+ members. (Pew Research Center; Washington Blade)</w:t>
      </w:r>
      <w:r/>
    </w:p>
    <w:p>
      <w:pPr>
        <w:pStyle w:val="Heading2"/>
      </w:pPr>
      <w:r>
        <w:t>The record is significant, but the work continues</w:t>
      </w:r>
      <w:r/>
    </w:p>
    <w:p>
      <w:r/>
      <w:r>
        <w:t>A new high-water mark is worth recognising, especially when several sitting members are departing even as new ones arrive. The headline number tells one part of the story; the range of constituencies and experiences represented will matter just as much once the new Congress begins its work. (Metro Weekly; LGBTQ Nation)</w:t>
      </w:r>
      <w:r/>
    </w:p>
    <w:p>
      <w:r/>
      <w:r>
        <w:t>And election-night totals can shift as remaining results are confirmed. For now, the outlook is clear: the next Congress is expected to be the most openly LGBTQ+ yet, marking a visible change in who gets a seat at the table. (Washington Blade; KTVU)</w:t>
      </w:r>
      <w:r/>
    </w:p>
    <w:p>
      <w:r/>
      <w:r>
        <w:t>A record is a milestone; what lawmakers do with it will be the next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5">
        <w:r>
          <w:rPr>
            <w:color w:val="0000EE"/>
            <w:u w:val="single"/>
          </w:rPr>
          <w:t>[6]</w:t>
        </w:r>
      </w:hyperlink>
      <w:r>
        <w:t xml:space="preserve">, </w:t>
      </w:r>
      <w:hyperlink r:id="rId10">
        <w:r>
          <w:rPr>
            <w:color w:val="0000EE"/>
            <w:u w:val="single"/>
          </w:rPr>
          <w:t>[2]</w:t>
        </w:r>
      </w:hyperlink>
      <w:r>
        <w:t xml:space="preserve">- Paragraph 6: </w:t>
      </w:r>
      <w:hyperlink r:id="rId13">
        <w:r>
          <w:rPr>
            <w:color w:val="0000EE"/>
            <w:u w:val="single"/>
          </w:rPr>
          <w:t>[5]</w:t>
        </w:r>
      </w:hyperlink>
      <w:r>
        <w:t xml:space="preserve">, </w:t>
      </w:r>
      <w:hyperlink r:id="rId12">
        <w:r>
          <w:rPr>
            <w:color w:val="0000EE"/>
            <w:u w:val="single"/>
          </w:rPr>
          <w:t>[3]</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1">
        <w:r>
          <w:rPr>
            <w:color w:val="0000EE"/>
            <w:u w:val="single"/>
          </w:rPr>
          <w:t>[4]</w:t>
        </w:r>
      </w:hyperlink>
      <w:r>
        <w:t xml:space="preserve">, </w:t>
      </w:r>
      <w:hyperlink r:id="rId10">
        <w:r>
          <w:rPr>
            <w:color w:val="0000EE"/>
            <w:u w:val="single"/>
          </w:rPr>
          <w:t>[2]</w:t>
        </w:r>
      </w:hyperlink>
      <w:r>
        <w:t xml:space="preserve">- Paragraph 9: </w:t>
      </w:r>
      <w:hyperlink r:id="rId13">
        <w:r>
          <w:rPr>
            <w:color w:val="0000EE"/>
            <w:u w:val="single"/>
          </w:rPr>
          <w:t>[5]</w:t>
        </w:r>
      </w:hyperlink>
      <w:r>
        <w:t xml:space="preserve">, </w:t>
      </w:r>
      <w:hyperlink r:id="rId12">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https://www.thepinknews.com/2026/11/05/most-lgbtq-congress-2027/</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https://www.washingtonblade.com/2026/11/04/record-number-lgbtq-lawmakers-elected-congress-midterms/</w:t>
        </w:r>
      </w:hyperlink>
      <w:r>
        <w:t xml:space="preserve"> - The Washington Blade reports that the 2026 midterms produced a record number of LGBTQ+ lawmakers elected to Congress, with 17 of 18 LGBTQ+ candidates for federal office winning. It identifies Chris Pappas as the first openly gay man elected to the US Senate and describes his victory in New Hampshire. The article covers House results, including wins by Cait Conley and Jeremy Moss, and gives details of their districts, opponents and campaign priorities. It also discusses JoAnna Mendoza’s lead in Arizona and Marnie von Wilpert’s and Scott Wiener’s California races, noting the reported vote counts and status of calls at publication. For incumbent members, the report records re-election results and highlights candidates’ work on affordability, healthcare, housing, LGBTQ+ rights and other issues. It provides a detailed account of the emerging composition of the next Congress and supports the article’s central claim that LGBTQ+ representation is set to reach a historic high. The report is an election-night account; some races were still being tallied when published, so its descriptions of projected or leading candidates reflect that moment rather than a later certified result.</w:t>
      </w:r>
      <w:r/>
    </w:p>
    <w:p>
      <w:pPr>
        <w:pStyle w:val="ListNumber"/>
        <w:spacing w:line="240" w:lineRule="auto"/>
        <w:ind w:left="720"/>
      </w:pPr>
      <w:r/>
      <w:hyperlink r:id="rId12">
        <w:r>
          <w:rPr>
            <w:color w:val="0000EE"/>
            <w:u w:val="single"/>
          </w:rPr>
          <w:t>https://www.lgbtqnation.com/2026/11/2027-will-have-the-most-out-lgbtq-congress-ever-with-at-least-16-out-lawmakers/</w:t>
        </w:r>
      </w:hyperlink>
      <w:r>
        <w:t xml:space="preserve"> - LGBTQ Nation surveys the 2026 election outcomes and explains why the 2027 Congress is expected to have an unprecedented number of openly LGBTQ+ members. It profiles newly elected lawmakers, including J.D. Ford, JoAnna Mendoza and Jeremy Moss, and reports on the historic significance of their victories. It also reviews incumbent results, describing re-election wins by representatives including Robert Garcia, Sarah McBride, Mark Pocan, Emily Randall, Eric Sorensen, Mark Takano and Ritchie Torres. The story notes that Tammy Baldwin’s Senate seat was not on the ballot and discusses the arrival of Chris Pappas in the Senate. Its headline gives a minimum estimate of 16 out lawmakers, while the article text reflects results and projections at the time of publication. That timing matters: election counts and calls were still developing, and other reporting subsequently described the total differently. The piece offers individual biographies and election details rather than only a headline tally, making it useful for checking who the candidates are and what their victories signify. It supports the broader claim of a historic increase in LGBTQ+ representation, while illustrating that counts can vary according to publication time and how non-voting delegates are counted.</w:t>
      </w:r>
      <w:r/>
    </w:p>
    <w:p>
      <w:pPr>
        <w:pStyle w:val="ListNumber"/>
        <w:spacing w:line="240" w:lineRule="auto"/>
        <w:ind w:left="720"/>
      </w:pPr>
      <w:r/>
      <w:hyperlink r:id="rId11">
        <w:r>
          <w:rPr>
            <w:color w:val="0000EE"/>
            <w:u w:val="single"/>
          </w:rPr>
          <w:t>https://www.pewresearch.org/short-reads/2025/01/30/119th-congress-lgbtq-members-include-first-trans-representative/</w:t>
        </w:r>
      </w:hyperlink>
      <w:r>
        <w:t xml:space="preserve"> - Pew Research Center counts openly LGBTQ members of the 119th US Congress, which began in January 2025, and explains how it compiled the figure. Its analysis identifies 13 LGBTQ members: one senator and 12 representatives. It says the group included the first openly transgender member of Congress, Sarah McBride, as well as new representatives Julie Johnson and Emily Randall. The article compares that total with earlier Congresses and describes the growth in representation since 2009. It also notes that all 13 members at the start of the 119th Congress were Democrats and that LGBTQ lawmakers accounted for 2.4 per cent of voting members at that time. Pew outlines its methods, drawing on official biographies, candidate information, news reporting and the LGBTQ+ Victory Fund, and clarifies that its count concerns publicly represented identities. This source does not establish the results of the 2026 elections or the projected composition of the 2027 Congress. Instead, it supplies a reputable baseline for understanding the historical comparison made in the article: 13 openly LGBTQ members in the 119th Congress versus a higher number expected after the 2026 midterms. Its methodology and dated scope are important when comparing counts across election cycles.</w:t>
      </w:r>
      <w:r/>
    </w:p>
    <w:p>
      <w:pPr>
        <w:pStyle w:val="ListNumber"/>
        <w:spacing w:line="240" w:lineRule="auto"/>
        <w:ind w:left="720"/>
      </w:pPr>
      <w:r/>
      <w:hyperlink r:id="rId13">
        <w:r>
          <w:rPr>
            <w:color w:val="0000EE"/>
            <w:u w:val="single"/>
          </w:rPr>
          <w:t>https://www.metroweekly.com/2026/11/lgbtq-candidates-blue-tsunami-2026-midterms/</w:t>
        </w:r>
      </w:hyperlink>
      <w:r>
        <w:t xml:space="preserve"> - Metro Weekly reports on LGBTQ+ candidates’ victories and leads during the 2026 midterm elections. It says Chris Pappas will join Tammy Baldwin as one of the openly LGBTQ members of the Senate, and describes the House re-election outcomes and departing members. The article discusses Angie Craig’s unsuccessful Senate primary bid, Everton Blair’s loss and Julie Johnson’s district changes, then lists new LGBTQ+ candidates who won or were leading in their races. These include Janelle Sarauw, a non-voting delegate for the US Virgin Islands, Jeremy Moss, J.D. Ford, JoAnna Mendoza, Cait Conley, Marnie von Wilpert and Scott Wiener. At the time of publication, some House races had not yet been called by the Associated Press, so the article distinguishes confirmed wins from candidates who were leading. It also notes that successful candidates could raise House representation to a new high. This report is particularly relevant to the supplied article’s candidate-by-candidate claims and its account of the transition from the current Congress to the next. Because it was written during vote counting, its projections and totals should be read as a snapshot of developing results, not as a final certification of every contest.</w:t>
      </w:r>
      <w:r/>
    </w:p>
    <w:p>
      <w:pPr>
        <w:pStyle w:val="ListNumber"/>
        <w:spacing w:line="240" w:lineRule="auto"/>
        <w:ind w:left="720"/>
      </w:pPr>
      <w:r/>
      <w:hyperlink r:id="rId15">
        <w:r>
          <w:rPr>
            <w:color w:val="0000EE"/>
            <w:u w:val="single"/>
          </w:rPr>
          <w:t>https://www.ktvu.com/news/scott-wiener-defeats-connie-chan-californias-district-11-race</w:t>
        </w:r>
      </w:hyperlink>
      <w:r>
        <w:t xml:space="preserve"> - KTVU reports that Scott Wiener defeated Connie Chan in California’s 11th Congressional District race. The article provides context about Wiener’s political career, noting that he is openly gay and had served in the California Senate since 2016, after previously representing a San Francisco district on the city’s Board of Supervisors. It describes elements of his campaign, including proposals concerning housing, public transport and parks, as well as his positions on immigration, inflation and the Trump administration. The report also covers controversy over an artificial-intelligence website created by Wiener’s campaign about his opponent; Wiener apologised and removed the site. The article places his candidacy in the context of Nancy Pelosi’s decision not to seek re-election, which opened the seat. For the supplied article, this source supports the specific claim that Wiener won and provides independent reporting on his identity and background. It does not establish the overall number of LGBTQ+ lawmakers in Congress, nor does it cover the full list of election results. It is most useful as corroboration for one of the newly elected candidates, and for explaining the district contest that led to his expected move from the state legislature to Congress.</w:t>
      </w:r>
      <w:r/>
    </w:p>
    <w:p>
      <w:pPr>
        <w:pStyle w:val="ListNumber"/>
        <w:spacing w:line="240" w:lineRule="auto"/>
        <w:ind w:left="720"/>
      </w:pPr>
      <w:r/>
      <w:hyperlink r:id="rId14">
        <w:r>
          <w:rPr>
            <w:color w:val="0000EE"/>
            <w:u w:val="single"/>
          </w:rPr>
          <w:t>https://www.axios.com/2025/01/03/mark-takano-congressional-equality-caucus-lgbtq</w:t>
        </w:r>
      </w:hyperlink>
      <w:r>
        <w:t xml:space="preserve"> - Axios reports that Representative Mark Takano was selected to chair the Congressional Equality Caucus in the 119th Congress, succeeding Representative Mark Pocan. The article describes the caucus as a group of House Democrats focused on LGBTQ+ issues and quotes Takano’s stated intention to defend LGBTQ+ rights and advance equality, including by reintroducing the Equality Act. It notes that Takano, elected to Congress in 2013, was the first openly gay Asian-American member of Congress. The report also discusses the arrival of Sarah McBride, Emily Randall and Julie Johnson in the 119th Congress, providing context on the representation of LGBTQ+ people at that time. Its count and references are specific to the beginning of the 119th Congress, before the 2026 midterms, so they should not be treated as a current count for the incoming Congress. This source helps substantiate historical and institutional context in the supplied article: the presence of openly LGBTQ+ lawmakers, the role of the Congressional Equality Caucus, and the backgrounds of several representatives named. It is a useful complement to election reporting because it covers congressional representation and advocacy rather than focusing on election-night vote totals.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1/05/most-lgbtq-congress-2027/" TargetMode="External"/><Relationship Id="rId10" Type="http://schemas.openxmlformats.org/officeDocument/2006/relationships/hyperlink" Target="https://www.washingtonblade.com/2026/11/04/record-number-lgbtq-lawmakers-elected-congress-midterms/" TargetMode="External"/><Relationship Id="rId11" Type="http://schemas.openxmlformats.org/officeDocument/2006/relationships/hyperlink" Target="https://www.pewresearch.org/short-reads/2025/01/30/119th-congress-lgbtq-members-include-first-trans-representative/" TargetMode="External"/><Relationship Id="rId12" Type="http://schemas.openxmlformats.org/officeDocument/2006/relationships/hyperlink" Target="https://www.lgbtqnation.com/2026/11/2027-will-have-the-most-out-lgbtq-congress-ever-with-at-least-16-out-lawmakers/" TargetMode="External"/><Relationship Id="rId13" Type="http://schemas.openxmlformats.org/officeDocument/2006/relationships/hyperlink" Target="https://www.metroweekly.com/2026/11/lgbtq-candidates-blue-tsunami-2026-midterms/" TargetMode="External"/><Relationship Id="rId14" Type="http://schemas.openxmlformats.org/officeDocument/2006/relationships/hyperlink" Target="https://www.axios.com/2025/01/03/mark-takano-congressional-equality-caucus-lgbtq" TargetMode="External"/><Relationship Id="rId15" Type="http://schemas.openxmlformats.org/officeDocument/2006/relationships/hyperlink" Target="https://www.ktvu.com/news/scott-wiener-defeats-connie-chan-californias-district-11-ra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