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news: UK row and US election divides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fierce debate over conversion practices is unfolding in Britain as protesters gather outside a new London Harry Potter shop. Meanwhile, US election results offer a sharp contrast: Vermont voters backed explicit LGBTQ+ constitutional protections, while Arizona approved restrictions affecting transgender pupils. Together, the stories show how quickly rights debates can move from national politics to everyday life.</w:t>
      </w:r>
      <w:r/>
    </w:p>
    <w:p>
      <w:pPr>
        <w:pStyle w:val="Heading2"/>
      </w:pPr>
      <w:r>
        <w:t>Essential Takeaways</w:t>
      </w:r>
      <w:r/>
      <w:r/>
    </w:p>
    <w:p>
      <w:pPr>
        <w:pStyle w:val="ListBullet"/>
        <w:spacing w:line="240" w:lineRule="auto"/>
        <w:ind w:left="720"/>
      </w:pPr>
      <w:r/>
      <w:r>
        <w:rPr>
          <w:b/>
        </w:rPr>
        <w:t>Conversion practices:</w:t>
      </w:r>
      <w:r>
        <w:t xml:space="preserve"> Kemi Badenoch called the proposed UK ban unworkable; the government says ordinary parenting and legitimate conversations wouldn’t be criminalised.</w:t>
      </w:r>
      <w:r/>
    </w:p>
    <w:p>
      <w:pPr>
        <w:pStyle w:val="ListBullet"/>
        <w:spacing w:line="240" w:lineRule="auto"/>
        <w:ind w:left="720"/>
      </w:pPr>
      <w:r/>
      <w:r>
        <w:rPr>
          <w:b/>
        </w:rPr>
        <w:t>London protest:</w:t>
      </w:r>
      <w:r>
        <w:t xml:space="preserve"> Trans rights campaigners demonstrated outside the new Harry Potter shop on Oxford Street on its opening day.</w:t>
      </w:r>
      <w:r/>
    </w:p>
    <w:p>
      <w:pPr>
        <w:pStyle w:val="ListBullet"/>
        <w:spacing w:line="240" w:lineRule="auto"/>
        <w:ind w:left="720"/>
      </w:pPr>
      <w:r/>
      <w:r>
        <w:rPr>
          <w:b/>
        </w:rPr>
        <w:t>Vermont vote:</w:t>
      </w:r>
      <w:r>
        <w:t xml:space="preserve"> Voters approved a constitutional amendment explicitly protecting people from discrimination based on sexual orientation, gender identity and gender expression.</w:t>
      </w:r>
      <w:r/>
    </w:p>
    <w:p>
      <w:pPr>
        <w:pStyle w:val="ListBullet"/>
        <w:spacing w:line="240" w:lineRule="auto"/>
        <w:ind w:left="720"/>
      </w:pPr>
      <w:r/>
      <w:r>
        <w:rPr>
          <w:b/>
        </w:rPr>
        <w:t>Arizona vote:</w:t>
      </w:r>
      <w:r>
        <w:t xml:space="preserve"> About 59% of voters backed Proposition 318, which restricts transgender pupils’ participation in school sports and access to some facilities.</w:t>
      </w:r>
      <w:r/>
    </w:p>
    <w:p>
      <w:pPr>
        <w:pStyle w:val="ListBullet"/>
        <w:spacing w:line="240" w:lineRule="auto"/>
        <w:ind w:left="720"/>
      </w:pPr>
      <w:r/>
      <w:r>
        <w:rPr>
          <w:b/>
        </w:rPr>
        <w:t>Different directions:</w:t>
      </w:r>
      <w:r>
        <w:t xml:space="preserve"> The US results underline how state-level protections and restrictions can advance at the same time.</w:t>
      </w:r>
      <w:r/>
      <w:r/>
    </w:p>
    <w:p>
      <w:pPr>
        <w:pStyle w:val="Heading2"/>
      </w:pPr>
      <w:r>
        <w:t>Britain’s conversion therapy debate returns to the spotlight</w:t>
      </w:r>
      <w:r/>
    </w:p>
    <w:p>
      <w:r/>
      <w:r>
        <w:t>The latest row over a proposed conversion practices ban has put a difficult question back in the headlines: how can legislation protect people from harmful attempts to change or suppress their identity while leaving room for ordinary family conversations and appropriate support?</w:t>
      </w:r>
      <w:r/>
    </w:p>
    <w:p>
      <w:r/>
      <w:r>
        <w:t>Conservative leader Kemi Badenoch has argued that the proposed law is unworkable and could put parents at risk of arrest. The government rejects that reading, saying the bill wouldn’t criminalise ordinary parenting, open discussion or legitimate therapeutic conversations. PinkNews reported that a parliamentary committee is scrutinising the draft legislation.</w:t>
      </w:r>
      <w:r/>
    </w:p>
    <w:p>
      <w:r/>
      <w:r>
        <w:t>The distinction matters. A law intended to prevent abuse needs to be clear about what conduct it targets, particularly when political arguments about parenting, religion and professional support are already running hot. The debate is unlikely to settle until the bill's wording and safeguards have been tested in detail.</w:t>
      </w:r>
      <w:r/>
    </w:p>
    <w:p>
      <w:pPr>
        <w:pStyle w:val="Heading2"/>
      </w:pPr>
      <w:r>
        <w:t>A new London attraction opens amid protest</w:t>
      </w:r>
      <w:r/>
    </w:p>
    <w:p>
      <w:r/>
      <w:r>
        <w:t>Outside the new Harry Potter shop on Oxford Street, campaigners gathered with trans Pride flags and placards as customers queued to enter. The demonstration took place on the attraction's opening day, bringing a wider dispute over transgender rights into a very public retail setting.</w:t>
      </w:r>
      <w:r/>
    </w:p>
    <w:p>
      <w:r/>
      <w:r>
        <w:t>PinkNews reported that protesters objected to author J. K. Rowling's involvement in debates over trans rights, while Rowling says her campaigning reflects concerns about women's rights, safeguarding and freedom of expression. The shop's spokesperson acknowledged the right to peaceful protest and welcomed visitors.</w:t>
      </w:r>
      <w:r/>
    </w:p>
    <w:p>
      <w:r/>
      <w:r>
        <w:t>It’s a striking contrast: a themed shop designed for a spellbinding day out, with a real-world argument unfolding just beyond the queue. The protest also reflects how cultural spaces and entertainment brands can become part of broader conversations about inclusion and public life.</w:t>
      </w:r>
      <w:r/>
    </w:p>
    <w:p>
      <w:pPr>
        <w:pStyle w:val="Heading2"/>
      </w:pPr>
      <w:r>
        <w:t>Vermont backs explicit LGBTQ+ protections</w:t>
      </w:r>
      <w:r/>
    </w:p>
    <w:p>
      <w:r/>
      <w:r>
        <w:t>In the US, Vermont voters approved Proposal 4, adding express protections against discrimination based on sexual orientation, gender identity and gender expression to the state constitution. The Advocate reported that the measure had already won strong backing in the state legislature before going to voters.</w:t>
      </w:r>
      <w:r/>
    </w:p>
    <w:p>
      <w:r/>
      <w:r>
        <w:t>The change gives LGBTQ+ protections a place in the state's constitutional framework, rather than relying only on existing laws and how they are interpreted. Supporters said that clarity matters amid uncertainty about federal civil rights protections.</w:t>
      </w:r>
      <w:r/>
    </w:p>
    <w:p>
      <w:r/>
      <w:r>
        <w:t>For campaigners, the vote is a meaningful step towards making equal treatment harder to overlook. It also shows how state constitutions can become an important arena for debates about civil rights.</w:t>
      </w:r>
      <w:r/>
    </w:p>
    <w:p>
      <w:pPr>
        <w:pStyle w:val="Heading2"/>
      </w:pPr>
      <w:r>
        <w:t>Arizona takes a different path on transgender pupils</w:t>
      </w:r>
      <w:r/>
    </w:p>
    <w:p>
      <w:r/>
      <w:r>
        <w:t>Arizona voters approved Proposition 318, which restricts transgender students' participation in school sports and their access to certain changing rooms, bathrooms and showers in sporting settings. The measure received about 59% support, according to an election projection cited by The Advocate, and is due to take effect on 1 January 2027.</w:t>
      </w:r>
      <w:r/>
    </w:p>
    <w:p>
      <w:r/>
      <w:r>
        <w:t>Supporters say the restrictions protect fairness in girls' sport and preserve sex-separated facilities. Opponents, including the American Civil Liberties Union of Arizona, argue that they’re unnecessary and could increase discrimination against transgender young people.</w:t>
      </w:r>
      <w:r/>
    </w:p>
    <w:p>
      <w:r/>
      <w:r>
        <w:t>Set beside Vermont's result, Arizona's vote makes the uneven picture especially clear: US states are moving in opposing directions on LGBTQ+ rights. For families and pupils, these policies aren't abstract. They can shape where young people play, change and feel welcome at school.</w:t>
      </w:r>
      <w:r/>
    </w:p>
    <w:p>
      <w:pPr>
        <w:pStyle w:val="Heading2"/>
      </w:pPr>
      <w:r>
        <w:t>What these developments say about LGBTQ+ rights</w:t>
      </w:r>
      <w:r/>
    </w:p>
    <w:p>
      <w:r/>
      <w:r>
        <w:t>The UK debate and the US votes are different stories, but each turns on how rights are defined and protected in practice. One centres on the scope of a proposed ban, another on public protest and cultural influence, while the two state results reveal competing approaches to equality and trans inclusion.</w:t>
      </w:r>
      <w:r/>
    </w:p>
    <w:p>
      <w:r/>
      <w:r>
        <w:t>That makes careful attention to the details worthwhile. In Britain, the draft bill is still under parliamentary scrutiny; in Arizona, the new restrictions have a stated start date; in Vermont, voters have approved constitutional wording. Those distinctions help separate what has been proposed, what has passed and what happens next.</w:t>
      </w:r>
      <w:r/>
    </w:p>
    <w:p>
      <w:pPr>
        <w:pStyle w:val="Heading2"/>
      </w:pPr>
      <w:r>
        <w:t>Closing Line</w:t>
      </w:r>
      <w:r/>
    </w:p>
    <w:p>
      <w:r/>
      <w:r>
        <w:t>For LGBTQ+ rights, the details matter as much as the headlines.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2: </w:t>
      </w:r>
      <w:hyperlink r:id="rId10">
        <w:r>
          <w:rPr>
            <w:color w:val="0000EE"/>
            <w:u w:val="single"/>
          </w:rPr>
          <w:t>[2]</w:t>
        </w:r>
      </w:hyperlink>
      <w:r>
        <w:t xml:space="preserve">, </w:t>
      </w:r>
      <w:hyperlink r:id="rId14">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Paragraph 7: </w:t>
      </w:r>
      <w:hyperlink r:id="rId12">
        <w:r>
          <w:rPr>
            <w:color w:val="0000EE"/>
            <w:u w:val="single"/>
          </w:rPr>
          <w:t>[4]</w:t>
        </w:r>
      </w:hyperlink>
      <w:r>
        <w:t xml:space="preserve">- Paragraph 8: </w:t>
      </w:r>
      <w:hyperlink r:id="rId13">
        <w:r>
          <w:rPr>
            <w:color w:val="0000EE"/>
            <w:u w:val="single"/>
          </w:rPr>
          <w:t>[5]</w:t>
        </w:r>
      </w:hyperlink>
      <w:r>
        <w:t xml:space="preserve">- Paragraph 9: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https://www.thegayuk.com/lgbtq-news-today-conversion-therapy-row-trans-rights-protest-and-historic-us-election-victories/</w:t>
        </w:r>
      </w:hyperlink>
      <w:r>
        <w:t xml:space="preserve"> - Please view link - unable to able to access data</w:t>
      </w:r>
      <w:r/>
    </w:p>
    <w:p>
      <w:pPr>
        <w:pStyle w:val="ListNumber"/>
        <w:spacing w:line="240" w:lineRule="auto"/>
        <w:ind w:left="720"/>
      </w:pPr>
      <w:r/>
      <w:hyperlink r:id="rId10">
        <w:r>
          <w:rPr>
            <w:color w:val="0000EE"/>
            <w:u w:val="single"/>
          </w:rPr>
          <w:t>https://www.thepinknews.com/2026/11/04/kemi-badenoch-conversion-ban-2026/</w:t>
        </w:r>
      </w:hyperlink>
      <w:r>
        <w:t xml:space="preserve"> - PinkNews reports that Conservative leader Kemi Badenoch has criticised the Labour government’s draft Conversion Practices Bill, calling it unworkable and warning that parents could be arrested for parenting their children. Speaking at a defence rally aboard HMS Wellington, she argued that existing laws already protect vulnerable people from abuse and discrimination. She also said the proposed legislation could confuse people and discourage parents from speaking openly with their children. The article explains that the draft bill is intended to protect gay and transgender people from efforts to change or suppress their sexual orientation or gender identity. Downing Street rejected Badenoch’s interpretation, saying the plans would not interfere with ordinary parenting or open, exploratory and challenging conversations involving young people, parents, teachers, clinicians or pastoral leaders. The Prime Minister’s spokesman said LGBTQ+ people should not have to endure coercion or abuse in attempts to change who they are. The article also describes scrutiny of the draft by a parliamentary committee and reports criticism of the committee’s composition, including concerns that a former minister who helped draft the bill is serving on it. A committee spokesman said members were appointed by both Houses and represented a range of views. The story presents the dispute as part of a prolonged political debate about how to prohibit harmful practices while protecting legitimate discussion, professional support and freedom of expression.</w:t>
      </w:r>
      <w:r/>
    </w:p>
    <w:p>
      <w:pPr>
        <w:pStyle w:val="ListNumber"/>
        <w:spacing w:line="240" w:lineRule="auto"/>
        <w:ind w:left="720"/>
      </w:pPr>
      <w:r/>
      <w:hyperlink r:id="rId11">
        <w:r>
          <w:rPr>
            <w:color w:val="0000EE"/>
            <w:u w:val="single"/>
          </w:rPr>
          <w:t>https://www.thepinknews.com/2026/11/04/harry-potter-oxford-street-london-jk-rowling-trans-protest/</w:t>
        </w:r>
      </w:hyperlink>
      <w:r>
        <w:t xml:space="preserve"> - PinkNews describes a trans rights protest outside the newly opened Harry Potter Shop on Oxford Street in London on Wednesday, 4 November 2026. A small group of demonstrators gathered near the entrance with placards and megaphones, chanting that trans rights are human rights. Their signs called for trans people and young people to be protected, while one protester held a transgender flag featuring the Hufflepuff crest. The article reports that police officers and private security staff were present as fans queued to enter. The shop’s spokesperson said the business welcomed visitors and supported peaceful expression of personal viewpoints. The store occupies two floors, is described as the largest Harry Potter shop in the United Kingdom, and includes themed areas inspired by Diagon Alley and a Butterbeer bar. Protesters said they wanted to draw attention to author J. K. Rowling’s role in debates about transgender rights and her support for campaigns concerning sex-based legal protections. PinkNews also outlines Rowling’s stated position: she denies being transphobic and says her campaigning is motivated by women’s rights, safeguarding and freedom of expression. The report places the demonstration within a wider series of protests and events linked to the Harry Potter franchise, including previous disputes around performances and promotional activities. It records the protesters’ criticism and Rowling’s own response, offering context for why the shop opening became a focus of public debate.</w:t>
      </w:r>
      <w:r/>
    </w:p>
    <w:p>
      <w:pPr>
        <w:pStyle w:val="ListNumber"/>
        <w:spacing w:line="240" w:lineRule="auto"/>
        <w:ind w:left="720"/>
      </w:pPr>
      <w:r/>
      <w:hyperlink r:id="rId12">
        <w:r>
          <w:rPr>
            <w:color w:val="0000EE"/>
            <w:u w:val="single"/>
          </w:rPr>
          <w:t>https://www.advocate.com/politics/election/vermont-lgbtq-rights-constitution</w:t>
        </w:r>
      </w:hyperlink>
      <w:r>
        <w:t xml:space="preserve"> - The Advocate reports that Vermont voters approved a constitutional amendment expressly protecting people from discrimination based on sexual orientation, gender identity and gender expression. The measure, identified in the article as Proposal 4, was put to voters during the 2026 elections. Its adoption adds explicit recognition of these characteristics to the state constitution’s equality protections, alongside categories such as race, religion, disability and national origin. The article describes the vote as an important legal and symbolic development for LGBTQ+ equality in Vermont. Supporters argued that constitutional language offers a stronger and clearer safeguard, particularly amid uncertainty about the future reach of federal civil rights protections. Before the public vote, the proposal had received substantial support in the state legislature: the Senate approved it unanimously, and the House passed it by a large majority. The amendment’s approval means LGBTQ+ residents will be expressly named within the constitution’s protections, rather than relying only on ordinary statutes or later judicial interpretation. The report frames the outcome as a victory for campaigners seeking durable protections at state level. It also places the Vermont decision within a wider national debate about how states are responding to questions of equality and discrimination. The story focuses on the amendment’s purpose, its route through the legislature and the significance supporters attach to having protections written directly into the state’s foundational legal document.</w:t>
      </w:r>
      <w:r/>
    </w:p>
    <w:p>
      <w:pPr>
        <w:pStyle w:val="ListNumber"/>
        <w:spacing w:line="240" w:lineRule="auto"/>
        <w:ind w:left="720"/>
      </w:pPr>
      <w:r/>
      <w:hyperlink r:id="rId13">
        <w:r>
          <w:rPr>
            <w:color w:val="0000EE"/>
            <w:u w:val="single"/>
          </w:rPr>
          <w:t>https://www.advocate.com/politics/election/arizona-2026-election-transgender-sports</w:t>
        </w:r>
      </w:hyperlink>
      <w:r>
        <w:t xml:space="preserve"> - The Advocate reports on Arizona voters’ approval of Proposition 318, a ballot measure that expands restrictions affecting transgender students. The measure concerns participation in school sports and access to facilities such as changing rooms, bathrooms and showers in school sporting settings. The article describes the proposal as the Protect Girls’ Sports in Arizona Act and reports that it received roughly 59 per cent support in the election projection cited in the story. Under the measure, transgender pupils are restricted from joining school sports teams that correspond with their gender identity; the measure also limits access to certain sex-separated facilities. The article presents arguments from both supporters and opponents. Supporters say the restrictions promote fairness in girls’ sport and protect sex-separated spaces. Opponents, including the American Civil Liberties Union of Arizona, say the policy is unnecessary and risks increasing discrimination against transgender young people. The story places Arizona’s vote alongside Vermont’s decision to adopt constitutional equality protections, illustrating sharply different approaches to LGBTQ+ rights across the United States. The article also states that the restrictions were scheduled to take effect on 1 January 2027. Its account focuses on the measure’s electoral result, the practical areas it covers and the competing claims made by advocates and critics. It offers readers a concise overview of the policy dispute and its place in wider state-level debates about transgender students and public education.</w:t>
      </w:r>
      <w:r/>
    </w:p>
    <w:p>
      <w:pPr>
        <w:pStyle w:val="ListNumber"/>
        <w:spacing w:line="240" w:lineRule="auto"/>
        <w:ind w:left="720"/>
      </w:pPr>
      <w:r/>
      <w:hyperlink r:id="rId14">
        <w:r>
          <w:rPr>
            <w:color w:val="0000EE"/>
            <w:u w:val="single"/>
          </w:rPr>
          <w:t>https://www.thepinknews.com/2026/11/04/kemi-badenoch-conversion-ban-2026/?utm_source=chatgpt.com</w:t>
        </w:r>
      </w:hyperlink>
      <w:r>
        <w:t xml:space="preserve"> - This PinkNews report provides a detailed account of Kemi Badenoch’s objection to Labour’s proposed Conversion Practices Bill. Badenoch, the Conservative leader, described the draft legislation as unworkable and a waste of time, and warned that parents might be arrested for parenting their children. The article says she made the remarks at a defence rally aboard HMS Wellington, where she argued that existing laws already protect people from abuse and discrimination. She also claimed the bill might make parents afraid to speak frankly with their children. PinkNews explains that the draft legislation aims to protect gay and transgender people from attempts to alter or suppress their sexual orientation or gender identity. In response to Badenoch’s warning, Downing Street said the bill would not interfere with regular parenting or prevent open conversations involving young people, families, teachers, clinicians and pastoral leaders. The Prime Minister’s spokesman said LGBTQ+ people should not suffer coercion or abuse intended to change who they are. The report also discusses the parliamentary committee established to scrutinise the draft. Its membership prompted criticism from a former Labour MP, who argued that a former minister involved in drafting the bill would be assessing her own work. A committee spokesman defended the process, saying members from both Houses would scrutinise the proposals in a balanced way and could recommend amendments.</w:t>
      </w:r>
      <w:r/>
    </w:p>
    <w:p>
      <w:pPr>
        <w:pStyle w:val="ListNumber"/>
        <w:spacing w:line="240" w:lineRule="auto"/>
        <w:ind w:left="720"/>
      </w:pPr>
      <w:r/>
      <w:hyperlink r:id="rId15">
        <w:r>
          <w:rPr>
            <w:color w:val="0000EE"/>
            <w:u w:val="single"/>
          </w:rPr>
          <w:t>https://www.thepinknews.com/2026/11/04/harry-potter-oxford-street-london-jk-rowling-trans-protest/?utm_source=chatgpt.com</w:t>
        </w:r>
      </w:hyperlink>
      <w:r>
        <w:t xml:space="preserve"> - PinkNews reports that a group of trans rights campaigners protested outside the new Harry Potter Shop on London’s Oxford Street on 4 November 2026. Demonstrators gathered near the entrance with placards and megaphones, chanting that trans rights are human rights. Their signs included calls to protect trans lives and messages supporting trans children and adults. The report says that police officers attended and private security staff helped manage the crowds as customers queued to visit the attraction. A spokesperson for the shop welcomed visitors and affirmed the right to peaceful expression of personal viewpoints. PinkNews describes the two-floor venue as the largest Harry Potter shop in the United Kingdom, with a Diagon Alley-inspired design and a Butterbeer bar. The protesters said the demonstration was intended to raise awareness of author J. K. Rowling’s involvement in debates over transgender rights. They criticised her support for sex-based legal protections and said her influence affects trans people. The report also sets out Rowling’s position: she denies being transphobic and says she is speaking about women’s rights, safeguarding and freedom of expression. The protest is placed in the context of other disputes and demonstrations connected to the franchise, including previous events around a stage production and promotional activities. The article thus documents the event, the shop’s response, the protesters’ stated reasons and the contrasting positions in the wider public debate.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uk.com/lgbtq-news-today-conversion-therapy-row-trans-rights-protest-and-historic-us-election-victories/" TargetMode="External"/><Relationship Id="rId10" Type="http://schemas.openxmlformats.org/officeDocument/2006/relationships/hyperlink" Target="https://www.thepinknews.com/2026/11/04/kemi-badenoch-conversion-ban-2026/" TargetMode="External"/><Relationship Id="rId11" Type="http://schemas.openxmlformats.org/officeDocument/2006/relationships/hyperlink" Target="https://www.thepinknews.com/2026/11/04/harry-potter-oxford-street-london-jk-rowling-trans-protest/" TargetMode="External"/><Relationship Id="rId12" Type="http://schemas.openxmlformats.org/officeDocument/2006/relationships/hyperlink" Target="https://www.advocate.com/politics/election/vermont-lgbtq-rights-constitution" TargetMode="External"/><Relationship Id="rId13" Type="http://schemas.openxmlformats.org/officeDocument/2006/relationships/hyperlink" Target="https://www.advocate.com/politics/election/arizona-2026-election-transgender-sports" TargetMode="External"/><Relationship Id="rId14" Type="http://schemas.openxmlformats.org/officeDocument/2006/relationships/hyperlink" Target="https://www.thepinknews.com/2026/11/04/kemi-badenoch-conversion-ban-2026/?utm_source=chatgpt.com" TargetMode="External"/><Relationship Id="rId15" Type="http://schemas.openxmlformats.org/officeDocument/2006/relationships/hyperlink" Target="https://www.thepinknews.com/2026/11/04/harry-potter-oxford-street-london-jk-rowling-trans-protest/?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