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US Midterm Elections Boost LGBT+ Representation and Rights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Democrats have taken control of both chambers of Congress, offering LGBT+ Americans a potential shift in the political balance over the next two years. But the results are mixed: state ballot measures targeting transgender people also advanced, while several candidates helped widen LGBT+ representation in Washington and beyond.</w:t>
      </w:r>
      <w:r/>
    </w:p>
    <w:p>
      <w:pPr>
        <w:pStyle w:val="Heading2"/>
      </w:pPr>
      <w:r>
        <w:t>Democrats take control of Congress</w:t>
      </w:r>
      <w:r/>
    </w:p>
    <w:p>
      <w:r/>
      <w:r>
        <w:t xml:space="preserve">The midterm results point to a major change in Washington, with Democrats taking control of the House and Senate. The outcome gives the party greater influence over legislation, although the White House and Supreme Court remain important parts of the country’s political landscape. </w:t>
      </w:r>
      <w:hyperlink r:id="rId9">
        <w:r>
          <w:rPr>
            <w:color w:val="0000EE"/>
            <w:u w:val="single"/>
          </w:rPr>
          <w:t>[2]</w:t>
        </w:r>
      </w:hyperlink>
      <w:r/>
    </w:p>
    <w:p>
      <w:r/>
      <w:r>
        <w:t>That shift may make the next two years feel less bleak for bi and other LGBT+ Americans. Still, control of Congress doesn’t automatically undo policies passed at state level, or settle the wider debate over rights and protections.</w:t>
      </w:r>
      <w:r/>
    </w:p>
    <w:p>
      <w:pPr>
        <w:pStyle w:val="Heading2"/>
      </w:pPr>
      <w:r>
        <w:t>State measures show the divide remains</w:t>
      </w:r>
      <w:r/>
    </w:p>
    <w:p>
      <w:r/>
      <w:r>
        <w:t>The national result came alongside a less reassuring picture in some state ballots, where measures affecting LGBT+ people, particularly transgender people, passed. The contrast is striking: voters can help shift federal power while also backing state-level policies that raise concerns for LGBT+ communities.</w:t>
      </w:r>
      <w:r/>
    </w:p>
    <w:p>
      <w:r/>
      <w:r>
        <w:t>That matters especially because transgender people are disproportionately likely to identify as bisexual. The political picture, then, isn’t a simple win or loss. It’s a reminder that rights and protections can vary sharply from one state to another.</w:t>
      </w:r>
      <w:r/>
    </w:p>
    <w:p>
      <w:pPr>
        <w:pStyle w:val="Heading2"/>
      </w:pPr>
      <w:r>
        <w:t>Arizona and California races bring new faces</w:t>
      </w:r>
      <w:r/>
    </w:p>
    <w:p>
      <w:r/>
      <w:r>
        <w:t xml:space="preserve">In Arizona’s 6th Congressional District, JoAnna Mendoza was ahead of her Republican opponent, with 157,269 votes to 133,502 as 80 per cent of ballots had been counted. The state’s election results provide the latest figures, while live coverage by The Washington Post tracked the closely watched race. </w:t>
      </w:r>
      <w:hyperlink r:id="rId10">
        <w:r>
          <w:rPr>
            <w:color w:val="0000EE"/>
            <w:u w:val="single"/>
          </w:rPr>
          <w:t>[4]</w:t>
        </w:r>
      </w:hyperlink>
      <w:hyperlink r:id="rId11">
        <w:r>
          <w:rPr>
            <w:color w:val="0000EE"/>
            <w:u w:val="single"/>
          </w:rPr>
          <w:t>[6]</w:t>
        </w:r>
      </w:hyperlink>
      <w:r/>
    </w:p>
    <w:p>
      <w:r/>
      <w:r>
        <w:t xml:space="preserve">Meanwhile, Marni von Wilpert was leading in California’s 48th Congressional District, with 92,924 votes to her Republican rival’s 63,015. Those figures put her in a strong position, though election counts and projections should always be read with care until results are final. </w:t>
      </w:r>
      <w:hyperlink r:id="rId12">
        <w:r>
          <w:rPr>
            <w:color w:val="0000EE"/>
            <w:u w:val="single"/>
          </w:rPr>
          <w:t>[5]</w:t>
        </w:r>
      </w:hyperlink>
      <w:r/>
    </w:p>
    <w:p>
      <w:pPr>
        <w:pStyle w:val="Heading2"/>
      </w:pPr>
      <w:r>
        <w:t>Representation grows, but the work continues</w:t>
      </w:r>
      <w:r/>
    </w:p>
    <w:p>
      <w:r/>
      <w:r>
        <w:t xml:space="preserve">The election also brought wider gains in LGBT+ representation. The results include the prospect of the Senate’s first openly gay male senator, while a transgender candidate won an election in Alabama, according to local election coverage. </w:t>
      </w:r>
      <w:hyperlink r:id="rId13">
        <w:r>
          <w:rPr>
            <w:color w:val="0000EE"/>
            <w:u w:val="single"/>
          </w:rPr>
          <w:t>[7]</w:t>
        </w:r>
      </w:hyperlink>
      <w:r/>
    </w:p>
    <w:p>
      <w:r/>
      <w:r>
        <w:t>These milestones matter because who holds office can shape which experiences are heard in public debate. But representation is only part of the story: the state ballot results show why visibility and political access don’t, on their own, guarantee equal treatment.</w:t>
      </w:r>
      <w:r/>
    </w:p>
    <w:p>
      <w:pPr>
        <w:pStyle w:val="Heading2"/>
      </w:pPr>
      <w:r>
        <w:t>What the results could mean next</w:t>
      </w:r>
      <w:r/>
    </w:p>
    <w:p>
      <w:r/>
      <w:r>
        <w:t>With Democrats controlling both chambers, LGBT+ advocates may have more room to push for federal protections and challenge restrictive policies. How much can be achieved will depend on the details of legislation, political negotiations and the balance of power beyond Congress.</w:t>
      </w:r>
      <w:r/>
    </w:p>
    <w:p>
      <w:r/>
      <w:r>
        <w:t>For voters, the practical takeaway is to keep an eye on both federal decisions and state-level changes. National headlines set the mood, but it’s often local races and ballot measures that most directly shape people’s day-to-day lives.</w:t>
      </w:r>
      <w:r/>
    </w:p>
    <w:p>
      <w:r/>
      <w:r>
        <w:t>It's a consequential election, but the fight over LGBT+ rights is far from settled.</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Paragraph 4: </w:t>
      </w:r>
      <w:hyperlink r:id="rId9">
        <w:r>
          <w:rPr>
            <w:color w:val="0000EE"/>
            <w:u w:val="single"/>
          </w:rPr>
          <w:t>[2]</w:t>
        </w:r>
      </w:hyperlink>
      <w:r>
        <w:t xml:space="preserve">- Paragraph 5: </w:t>
      </w:r>
      <w:hyperlink r:id="rId10">
        <w:r>
          <w:rPr>
            <w:color w:val="0000EE"/>
            <w:u w:val="single"/>
          </w:rPr>
          <w:t>[4]</w:t>
        </w:r>
      </w:hyperlink>
      <w:r>
        <w:t xml:space="preserve">, </w:t>
      </w:r>
      <w:hyperlink r:id="rId11">
        <w:r>
          <w:rPr>
            <w:color w:val="0000EE"/>
            <w:u w:val="single"/>
          </w:rPr>
          <w:t>[6]</w:t>
        </w:r>
      </w:hyperlink>
      <w:r>
        <w:t xml:space="preserve">- Paragraph 6: </w:t>
      </w:r>
      <w:hyperlink r:id="rId12">
        <w:r>
          <w:rPr>
            <w:color w:val="0000EE"/>
            <w:u w:val="single"/>
          </w:rPr>
          <w:t>[5]</w:t>
        </w:r>
      </w:hyperlink>
      <w:r>
        <w:t xml:space="preserve">- Paragraph 7: </w:t>
      </w:r>
      <w:hyperlink r:id="rId13">
        <w:r>
          <w:rPr>
            <w:color w:val="0000EE"/>
            <w:u w:val="single"/>
          </w:rPr>
          <w:t>[7]</w:t>
        </w:r>
      </w:hyperlink>
      <w:r>
        <w:t xml:space="preserve">- Paragraph 8: </w:t>
      </w:r>
      <w:hyperlink r:id="rId13">
        <w:r>
          <w:rPr>
            <w:color w:val="0000EE"/>
            <w:u w:val="single"/>
          </w:rPr>
          <w:t>[7]</w:t>
        </w:r>
      </w:hyperlink>
      <w:r>
        <w:t xml:space="preserve">- Paragraph 9: </w:t>
      </w:r>
      <w:hyperlink r:id="rId9">
        <w:r>
          <w:rPr>
            <w:color w:val="0000EE"/>
            <w:u w:val="single"/>
          </w:rPr>
          <w:t>[2]</w:t>
        </w:r>
      </w:hyperlink>
      <w:r>
        <w:t xml:space="preserve">- Paragraph 10: </w:t>
      </w:r>
      <w:hyperlink r:id="rId10">
        <w:r>
          <w:rPr>
            <w:color w:val="0000EE"/>
            <w:u w:val="single"/>
          </w:rPr>
          <w:t>[4]</w:t>
        </w:r>
      </w:hyperlink>
      <w:r>
        <w:t xml:space="preserve">, </w:t>
      </w:r>
      <w:hyperlink r:id="rId12">
        <w:r>
          <w:rPr>
            <w:color w:val="0000EE"/>
            <w:u w:val="single"/>
          </w:rPr>
          <w:t>[5]</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https://bicommunitynews.co.uk/2026/11/04/america-steps-forward/?utm_source=rss&amp;utm_medium=rss&amp;utm_campaign=america-steps-forward</w:t>
        </w:r>
      </w:hyperlink>
      <w:r>
        <w:t xml:space="preserve"> - Please view link - unable to able to access data</w:t>
      </w:r>
      <w:r/>
    </w:p>
    <w:p>
      <w:pPr>
        <w:pStyle w:val="ListNumber"/>
        <w:spacing w:line="240" w:lineRule="auto"/>
        <w:ind w:left="720"/>
      </w:pPr>
      <w:r/>
      <w:hyperlink r:id="rId9">
        <w:r>
          <w:rPr>
            <w:color w:val="0000EE"/>
            <w:u w:val="single"/>
          </w:rPr>
          <w:t>https://apnews.com/article/congress-democratic-blue-wave-midterms-house-senate-9c5c4c5283f58b1ae0786e2f410c21a0</w:t>
        </w:r>
      </w:hyperlink>
      <w:r>
        <w:t xml:space="preserve"> - The Associated Press reports that Democrats won control of both chambers of Congress in the 2026 midterm elections, giving them a new role in Washington during the final two years of President Donald Trump’s term. The article describes a major reversal for Republicans, whose congressional majorities disappeared after voters turned against the party in power. Democrats won more than the 218 seats needed for a House majority, while they secured at least 54 of the Senate’s 100 seats. The story notes that the new majorities give Democratic leaders Hakeem Jeffries and Chuck Schumer greater scope to respond to voters and scrutinise the administration. It also records that many voters who backed Democrats remained sceptical of the party, suggesting that their votes were often a rejection of Trump and the Republicans rather than an unreserved endorsement of Democrats. The article highlights several historic outcomes: Chris Pappas of New Hampshire will become the first openly gay male US senator; Peggy Flanagan will be the first Native American woman in the Senate; and Abdul El-Sayed will be the first Muslim senator. The report supports the article’s central account of the election and the change in congressional control. It describes the result as an important political shift, while making clear that the election does not mean all voters share the same political priorities.</w:t>
      </w:r>
      <w:r/>
    </w:p>
    <w:p>
      <w:pPr>
        <w:pStyle w:val="ListNumber"/>
        <w:spacing w:line="240" w:lineRule="auto"/>
        <w:ind w:left="720"/>
      </w:pPr>
      <w:r/>
      <w:hyperlink r:id="rId15">
        <w:r>
          <w:rPr>
            <w:color w:val="0000EE"/>
            <w:u w:val="single"/>
          </w:rPr>
          <w:t>https://apnews.com/article/new-hampshire-senate-sununu-pappas-2b2235cf4d8ca6e0eebd2817bf8767f6</w:t>
        </w:r>
      </w:hyperlink>
      <w:r>
        <w:t xml:space="preserve"> - The Associated Press reports that Democrat Chris Pappas defeated Republican John E. Sununu in New Hampshire’s US Senate race. Pappas’s victory keeps the seat in Democratic hands and makes him the first openly gay male senator in the United States. The article describes the contest as a close campaign shaped by public frustration with political elites, President Donald Trump and the direction of national politics. Pappas had represented New Hampshire’s First Congressional District since 2019, while Sununu had previously served in both the House and Senate. Both candidates sought to present themselves as responsive to voters’ concerns, though they approached the contest from different political positions. The report says that Pappas criticised the president and argued that the election offered a choice about the country’s future. It also discusses voter views of the candidates and the campaign’s intense advertising, including competing claims about political connections and influence. The article places the result in the state’s recent political context: New Hampshire voters had not elected a Republican to Congress since 2010, although Republicans had performed well in some state-level contests. Alongside the election result, the story explains the significance of Pappas’s historic breakthrough. It supports the claim that the Senate will gain its first openly gay male member, while providing details about the candidates and the political environment surrounding the race.</w:t>
      </w:r>
      <w:r/>
    </w:p>
    <w:p>
      <w:pPr>
        <w:pStyle w:val="ListNumber"/>
        <w:spacing w:line="240" w:lineRule="auto"/>
        <w:ind w:left="720"/>
      </w:pPr>
      <w:r/>
      <w:hyperlink r:id="rId10">
        <w:r>
          <w:rPr>
            <w:color w:val="0000EE"/>
            <w:u w:val="single"/>
          </w:rPr>
          <w:t>https://app.enhancedvoting.com/results/public/Arizona/elections/110326GeneralElection/ballot-items/248c0000-c0a3-7204-2536-08df11bc03cf</w:t>
        </w:r>
      </w:hyperlink>
      <w:r>
        <w:t xml:space="preserve"> - This election-results page presents county-level results for Arizona’s 2026 general election. Its listing identifies JoAnna Mendoza as a candidate in the contest for representative in Congress in District 6, making it a relevant source for checking the Arizona race mentioned in the supplied article. The page is an election-results interface rather than a conventional news report: it is designed to display results by county and ballot item, and it may require the reader’s browser to load data before all figures are visible. The available information confirms the contest and the candidate’s participation, but the accessible page text does not provide a complete narrative or independently readable account of the vote totals quoted in the article. As with other live election pages, figures may change while ballots are counted and before results are certified. Readers should therefore distinguish between unofficial returns reported during counting and final, certified results. The page is useful as a primary results resource because it comes from an election-results platform and allows users to examine the contest directly, rather than relying solely on a secondary summary. It can help verify the candidate, district and evolving county figures. The supplied article reports Mendoza as leading Juan Ciscomani by 157,269 votes to 133,502 with 80 per cent counted; the page is relevant to that claim, though its accessible text alone does not confirm those exact figures or the stated percentage.</w:t>
      </w:r>
      <w:r/>
    </w:p>
    <w:p>
      <w:pPr>
        <w:pStyle w:val="ListNumber"/>
        <w:spacing w:line="240" w:lineRule="auto"/>
        <w:ind w:left="720"/>
      </w:pPr>
      <w:r/>
      <w:hyperlink r:id="rId12">
        <w:r>
          <w:rPr>
            <w:color w:val="0000EE"/>
            <w:u w:val="single"/>
          </w:rPr>
          <w:t>https://vote-scope.com/en/us/house/districts/06048-ca-48/</w:t>
        </w:r>
      </w:hyperlink>
      <w:r>
        <w:t xml:space="preserve"> - Vote-Scope’s page covers California’s 48th congressional district in the 2026 US House election. It identifies Democrat Marni von Wilpert and Republican Jim Desmond as the candidates and describes the district as an open seat. The page also provides election context, including the district’s redrawn boundaries and its recent political history. It records that the 2024 contest was won by Republicans, while its pre-election forecast projected a Democratic advantage in 2026. The page includes polling information, candidate details and a history of the district, making it useful for understanding why this contest attracted attention. However, the displayed forecast and polling are not the same as official final election results. The forecast was based on information available before election day, and should not be confused with the article’s reported election-night vote count of 92,924 for von Wilpert and 63,015 for Desmond. The page does confirm that von Wilpert was running as the Democratic candidate in CA-48, but the text available here does not establish that she had been elected or verify the particular totals in the supplied article. Readers should treat any changing results separately from the forecasts and consult official election authorities for certified counts. The source supports candidate and district identification, while offering broader political context rather than definitive confirmation of the article’s election-night numbers.</w:t>
      </w:r>
      <w:r/>
    </w:p>
    <w:p>
      <w:pPr>
        <w:pStyle w:val="ListNumber"/>
        <w:spacing w:line="240" w:lineRule="auto"/>
        <w:ind w:left="720"/>
      </w:pPr>
      <w:r/>
      <w:hyperlink r:id="rId11">
        <w:r>
          <w:rPr>
            <w:color w:val="0000EE"/>
            <w:u w:val="single"/>
          </w:rPr>
          <w:t>https://www.washingtonpost.com/elections/results/2026/11/03/arizona-6th-house-district-live-updates/</w:t>
        </w:r>
      </w:hyperlink>
      <w:r>
        <w:t xml:space="preserve"> - The Washington Post’s Arizona 6th District election page provides information about the 2026 race for the US House. It identifies Republican incumbent Juan Ciscomani and Democratic challenger JoAnna Mendoza as the candidates. The district includes parts of Tucson and other south-eastern Arizona communities extending towards Casa Grande. The page notes that the seat was considered competitive and refers to its recent political history: Ciscomani won the district in 2024 by a narrow margin. These details explain why the race was closely watched and why changing results during the count mattered. The page is presented as live election coverage, so its contents may be updated as vote returns become available. It is therefore a useful source for tracking the contest but should not be treated as a permanent account of certified results without checking the latest updates or official state records. The accessible text confirms the candidates, district and competitive nature of the election, but does not itself show the precise 2026 vote totals quoted in the supplied article. Those figures—157,269 for Mendoza and 133,502 for Ciscomani, with 80 per cent counted—represent a snapshot during the count and may differ from later returns. The report supports the identification of the Arizona race and provides electoral context, while readers should verify final totals against official election results.</w:t>
      </w:r>
      <w:r/>
    </w:p>
    <w:p>
      <w:pPr>
        <w:pStyle w:val="ListNumber"/>
        <w:spacing w:line="240" w:lineRule="auto"/>
        <w:ind w:left="720"/>
      </w:pPr>
      <w:r/>
      <w:hyperlink r:id="rId13">
        <w:r>
          <w:rPr>
            <w:color w:val="0000EE"/>
            <w:u w:val="single"/>
          </w:rPr>
          <w:t>https://www.alreporter.com/2026/11/03/alabama-election-coverage-2026-live-updates?update=01a1a35b-fe9d-702c-96be-867baeef44e4</w:t>
        </w:r>
      </w:hyperlink>
      <w:r>
        <w:t xml:space="preserve"> - The Alabama Political Reporter’s election coverage reports that Democrat Allison Montgomery won Alabama House District 25, becoming the state’s first openly transgender state lawmaker. The article says she defeated Republican incumbent Phillip Rigsby in the Huntsville-area district. According to unofficial returns from the Alabama Secretary of State’s Office, with all precincts reporting, Montgomery received 53.2 per cent of the vote and Rigsby 46.7 per cent. The report describes Montgomery as a software engineer and transgender-rights advocate, and notes that her identity became a focus of the campaign after Rigsby attacked it. Montgomery argued that voters were more concerned with issues such as affordability, schools and healthcare. The story also places her victory in a wider local context: Democrats made gains in Madison County, flipping two House seats and a state Senate seat, and the vote shifted towards Democrats. As the results are described as unofficial, the figures should not be confused with a later certified canvass. The report directly supports the claim that a transgender candidate won an election in Alabama, and supplies the candidate’s name, district, opponent and reported vote share. It also adds context about the campaign and the issues Montgomery said mattered to voters. The page is part of live election coverage, so updates may appear as additional results or official information become available.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pnews.com/article/congress-democratic-blue-wave-midterms-house-senate-9c5c4c5283f58b1ae0786e2f410c21a0" TargetMode="External"/><Relationship Id="rId10" Type="http://schemas.openxmlformats.org/officeDocument/2006/relationships/hyperlink" Target="https://app.enhancedvoting.com/results/public/Arizona/elections/110326GeneralElection/ballot-items/248c0000-c0a3-7204-2536-08df11bc03cf" TargetMode="External"/><Relationship Id="rId11" Type="http://schemas.openxmlformats.org/officeDocument/2006/relationships/hyperlink" Target="https://www.washingtonpost.com/elections/results/2026/11/03/arizona-6th-house-district-live-updates/" TargetMode="External"/><Relationship Id="rId12" Type="http://schemas.openxmlformats.org/officeDocument/2006/relationships/hyperlink" Target="https://vote-scope.com/en/us/house/districts/06048-ca-48/" TargetMode="External"/><Relationship Id="rId13" Type="http://schemas.openxmlformats.org/officeDocument/2006/relationships/hyperlink" Target="https://www.alreporter.com/2026/11/03/alabama-election-coverage-2026-live-updates?update=01a1a35b-fe9d-702c-96be-867baeef44e4" TargetMode="External"/><Relationship Id="rId14" Type="http://schemas.openxmlformats.org/officeDocument/2006/relationships/hyperlink" Target="https://bicommunitynews.co.uk/2026/11/04/america-steps-forward/?utm_source=rss&amp;utm_medium=rss&amp;utm_campaign=america-steps-forward" TargetMode="External"/><Relationship Id="rId15" Type="http://schemas.openxmlformats.org/officeDocument/2006/relationships/hyperlink" Target="https://apnews.com/article/new-hampshire-senate-sununu-pappas-2b2235cf4d8ca6e0eebd2817bf8767f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