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Salt Lake City Leather Pride Raises $22,000 for Healthcare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Salt Lake City Leather Pride brought more than 1,000 people to Milk SLC for its biggest gathering yet, raising over $22,000 for UAF Legacy Health. The October event paired a lively celebration with fundraising for more accessible, affirming care, while crowning two new titleholders and giving the city’s leather community plenty to cheer about.</w:t>
      </w:r>
      <w:r/>
    </w:p>
    <w:p>
      <w:pPr>
        <w:pStyle w:val="Heading2"/>
      </w:pPr>
      <w:r>
        <w:t>A record crowd, with healthcare at the heart</w:t>
      </w:r>
      <w:r/>
    </w:p>
    <w:p>
      <w:r/>
      <w:r>
        <w:t xml:space="preserve">More than 1,000 people attended Salt Lake City Leather Pride on 18 October, where vendors, community groups, entertainment and auctions filled Milk SLC. The event raised more than $22,000 for UAF Legacy Health, over twice last year’s total, according to event sponsor coordinator Ed Turner. </w:t>
      </w:r>
      <w:hyperlink r:id="rId9">
        <w:r>
          <w:rPr>
            <w:color w:val="0000EE"/>
            <w:u w:val="single"/>
          </w:rPr>
          <w:t>[2]</w:t>
        </w:r>
      </w:hyperlink>
      <w:r/>
    </w:p>
    <w:p>
      <w:r/>
      <w:r>
        <w:t xml:space="preserve">The money is set to help equip six new medical exam rooms and support two additional medical providers. For executive producer Michael Sanders, that means the celebration can help expand access to affordable, affirming and compassionate healthcare. </w:t>
      </w:r>
      <w:hyperlink r:id="rId9">
        <w:r>
          <w:rPr>
            <w:color w:val="0000EE"/>
            <w:u w:val="single"/>
          </w:rPr>
          <w:t>[2]</w:t>
        </w:r>
      </w:hyperlink>
      <w:r>
        <w:t xml:space="preserve"> </w:t>
      </w:r>
      <w:hyperlink r:id="rId10">
        <w:r>
          <w:rPr>
            <w:color w:val="0000EE"/>
            <w:u w:val="single"/>
          </w:rPr>
          <w:t>[3]</w:t>
        </w:r>
      </w:hyperlink>
      <w:r/>
    </w:p>
    <w:p>
      <w:pPr>
        <w:pStyle w:val="Heading2"/>
      </w:pPr>
      <w:r>
        <w:t>How the fundraiser turns celebration into care</w:t>
      </w:r>
      <w:r/>
    </w:p>
    <w:p>
      <w:r/>
      <w:r>
        <w:t xml:space="preserve">Live and silent auctions helped bring in donations, with headline prizes including a Harley-Davidson motorcycle and a Rad Power Bike e-bike. Organisers said the final sum could still climb as they completed their calculations. </w:t>
      </w:r>
      <w:hyperlink r:id="rId9">
        <w:r>
          <w:rPr>
            <w:color w:val="0000EE"/>
            <w:u w:val="single"/>
          </w:rPr>
          <w:t>[2]</w:t>
        </w:r>
      </w:hyperlink>
      <w:r/>
    </w:p>
    <w:p>
      <w:r/>
      <w:r>
        <w:t xml:space="preserve">UAF Legacy Health was named as the event’s charitable recipient. That link gives the festivities a practical purpose: the funds are intended to support local healthcare capacity, not simply mark a successful night out. </w:t>
      </w:r>
      <w:hyperlink r:id="rId9">
        <w:r>
          <w:rPr>
            <w:color w:val="0000EE"/>
            <w:u w:val="single"/>
          </w:rPr>
          <w:t>[2]</w:t>
        </w:r>
      </w:hyperlink>
      <w:r>
        <w:t xml:space="preserve"> </w:t>
      </w:r>
      <w:hyperlink r:id="rId10">
        <w:r>
          <w:rPr>
            <w:color w:val="0000EE"/>
            <w:u w:val="single"/>
          </w:rPr>
          <w:t>[3]</w:t>
        </w:r>
      </w:hyperlink>
      <w:r/>
    </w:p>
    <w:p>
      <w:pPr>
        <w:pStyle w:val="Heading2"/>
      </w:pPr>
      <w:r>
        <w:t>New Leather SL♥UT titleholders take the stage</w:t>
      </w:r>
      <w:r/>
    </w:p>
    <w:p>
      <w:r/>
      <w:r>
        <w:t xml:space="preserve">The Ms. &amp; Mr. Leather SL♥UT contest was a centrepiece of the gathering. Sloppie Jo won Ms. Leather SL♥UT 2026, while Leather Medic took the Mr. Leather SL♥UT 2026 title. The event’s official contest information outlines the competition and its place in the wider programme. </w:t>
      </w:r>
      <w:hyperlink r:id="rId9">
        <w:r>
          <w:rPr>
            <w:color w:val="0000EE"/>
            <w:u w:val="single"/>
          </w:rPr>
          <w:t>[2]</w:t>
        </w:r>
      </w:hyperlink>
      <w:r>
        <w:t xml:space="preserve"> </w:t>
      </w:r>
      <w:hyperlink r:id="rId11">
        <w:r>
          <w:rPr>
            <w:color w:val="0000EE"/>
            <w:u w:val="single"/>
          </w:rPr>
          <w:t>[4]</w:t>
        </w:r>
      </w:hyperlink>
      <w:r/>
    </w:p>
    <w:p>
      <w:r/>
      <w:r>
        <w:t xml:space="preserve">For both winners, the titles came with a sense of responsibility as well as celebration. Sloppie Jo thanked the people who had supported their journey, while Leather Medic said he intended to keep earning the privilege of representing the community. </w:t>
      </w:r>
      <w:hyperlink r:id="rId9">
        <w:r>
          <w:rPr>
            <w:color w:val="0000EE"/>
            <w:u w:val="single"/>
          </w:rPr>
          <w:t>[2]</w:t>
        </w:r>
      </w:hyperlink>
      <w:r/>
    </w:p>
    <w:p>
      <w:pPr>
        <w:pStyle w:val="Heading2"/>
      </w:pPr>
      <w:r>
        <w:t>A growing event with room to build</w:t>
      </w:r>
      <w:r/>
    </w:p>
    <w:p>
      <w:r/>
      <w:r>
        <w:t xml:space="preserve">This year’s fundraising result marks a substantial rise from the more than $10,000 reported for the previous event. The figures suggest that Leather Pride’s mix of community gathering and charitable giving is drawing growing support. </w:t>
      </w:r>
      <w:hyperlink r:id="rId9">
        <w:r>
          <w:rPr>
            <w:color w:val="0000EE"/>
            <w:u w:val="single"/>
          </w:rPr>
          <w:t>[2]</w:t>
        </w:r>
      </w:hyperlink>
      <w:r>
        <w:t xml:space="preserve"> </w:t>
      </w:r>
      <w:hyperlink r:id="rId12">
        <w:r>
          <w:rPr>
            <w:color w:val="0000EE"/>
            <w:u w:val="single"/>
          </w:rPr>
          <w:t>[7]</w:t>
        </w:r>
      </w:hyperlink>
      <w:r/>
    </w:p>
    <w:p>
      <w:r/>
      <w:r>
        <w:t xml:space="preserve">The event’s wider programme brings together entertainment, vendors and community organisations, with organisers already looking towards next year. More visitors and donations can make a difference, but the important measure is whether the expanded support helps deliver the healthcare improvements the fundraiser is intended to back. </w:t>
      </w:r>
      <w:hyperlink r:id="rId9">
        <w:r>
          <w:rPr>
            <w:color w:val="0000EE"/>
            <w:u w:val="single"/>
          </w:rPr>
          <w:t>[2]</w:t>
        </w:r>
      </w:hyperlink>
      <w:r>
        <w:t xml:space="preserve"> </w:t>
      </w:r>
      <w:hyperlink r:id="rId13">
        <w:r>
          <w:rPr>
            <w:color w:val="0000EE"/>
            <w:u w:val="single"/>
          </w:rPr>
          <w:t>[5]</w:t>
        </w:r>
      </w:hyperlink>
      <w:r>
        <w:t xml:space="preserve"> </w:t>
      </w:r>
      <w:hyperlink r:id="rId14">
        <w:r>
          <w:rPr>
            <w:color w:val="0000EE"/>
            <w:u w:val="single"/>
          </w:rPr>
          <w:t>[6]</w:t>
        </w:r>
      </w:hyperlink>
      <w:r>
        <w:t xml:space="preserve"> </w:t>
      </w:r>
      <w:hyperlink r:id="rId15">
        <w:r>
          <w:rPr>
            <w:color w:val="0000EE"/>
            <w:u w:val="single"/>
          </w:rPr>
          <w:t>[8]</w:t>
        </w:r>
      </w:hyperlink>
      <w:r/>
    </w:p>
    <w:p>
      <w:pPr>
        <w:pStyle w:val="Heading2"/>
      </w:pPr>
      <w:r>
        <w:t>What the $22,000 could mean locally</w:t>
      </w:r>
      <w:r/>
    </w:p>
    <w:p>
      <w:r/>
      <w:r>
        <w:t xml:space="preserve">The planned exam rooms and additional providers offer a tangible picture of what a successful fundraiser can support. For attendees, that connection between a celebratory night and more local care may be just as memorable as the auctions or title wins. </w:t>
      </w:r>
      <w:hyperlink r:id="rId9">
        <w:r>
          <w:rPr>
            <w:color w:val="0000EE"/>
            <w:u w:val="single"/>
          </w:rPr>
          <w:t>[2]</w:t>
        </w:r>
      </w:hyperlink>
      <w:r>
        <w:t xml:space="preserve"> </w:t>
      </w:r>
      <w:hyperlink r:id="rId10">
        <w:r>
          <w:rPr>
            <w:color w:val="0000EE"/>
            <w:u w:val="single"/>
          </w:rPr>
          <w:t>[3]</w:t>
        </w:r>
      </w:hyperlink>
      <w:r/>
    </w:p>
    <w:p>
      <w:r/>
      <w:r>
        <w:t xml:space="preserve">Organisers thanked volunteers, performers, contestants, judges, vendors, donors and guests for making the event happen. Planning is already under way for the next gathering, leaving the community with a clear reason to keep watching. </w:t>
      </w:r>
      <w:hyperlink r:id="rId9">
        <w:r>
          <w:rPr>
            <w:color w:val="0000EE"/>
            <w:u w:val="single"/>
          </w:rPr>
          <w:t>[2]</w:t>
        </w:r>
      </w:hyperlink>
      <w:r>
        <w:t xml:space="preserve"> </w:t>
      </w:r>
      <w:hyperlink r:id="rId13">
        <w:r>
          <w:rPr>
            <w:color w:val="0000EE"/>
            <w:u w:val="single"/>
          </w:rPr>
          <w:t>[5]</w:t>
        </w:r>
      </w:hyperlink>
      <w:r/>
    </w:p>
    <w:p>
      <w:r/>
      <w:r>
        <w:t>A lively night can leave a lasting mark when its fundraising reaches beyond the dance floor.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w:t>
      </w:r>
      <w:hyperlink r:id="rId12">
        <w:r>
          <w:rPr>
            <w:color w:val="0000EE"/>
            <w:u w:val="single"/>
          </w:rPr>
          <w:t>[7]</w:t>
        </w:r>
      </w:hyperlink>
      <w:r>
        <w:t xml:space="preserve">- Paragraph 9: </w:t>
      </w:r>
      <w:hyperlink r:id="rId9">
        <w:r>
          <w:rPr>
            <w:color w:val="0000EE"/>
            <w:u w:val="single"/>
          </w:rPr>
          <w:t>[2]</w:t>
        </w:r>
      </w:hyperlink>
      <w:r>
        <w:t xml:space="preserve">, </w:t>
      </w:r>
      <w:hyperlink r:id="rId13">
        <w:r>
          <w:rPr>
            <w:color w:val="0000EE"/>
            <w:u w:val="single"/>
          </w:rPr>
          <w:t>[5]</w:t>
        </w:r>
      </w:hyperlink>
      <w:r>
        <w:t xml:space="preserve">, </w:t>
      </w:r>
      <w:hyperlink r:id="rId14">
        <w:r>
          <w:rPr>
            <w:color w:val="0000EE"/>
            <w:u w:val="single"/>
          </w:rPr>
          <w:t>[6]</w:t>
        </w:r>
      </w:hyperlink>
      <w:r>
        <w:t xml:space="preserve">, </w:t>
      </w:r>
      <w:hyperlink r:id="rId15">
        <w:r>
          <w:rPr>
            <w:color w:val="0000EE"/>
            <w:u w:val="single"/>
          </w:rPr>
          <w:t>[8]</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9">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https://qsaltlake.com/news/2026/11/03/salt-lake-city-leather-pride-raises-over-22k-for-uaf-legacy-health/</w:t>
        </w:r>
      </w:hyperlink>
      <w:r>
        <w:t xml:space="preserve"> - Please view link - unable to able to access data</w:t>
      </w:r>
      <w:r/>
    </w:p>
    <w:p>
      <w:pPr>
        <w:pStyle w:val="ListNumber"/>
        <w:spacing w:line="240" w:lineRule="auto"/>
        <w:ind w:left="720"/>
      </w:pPr>
      <w:r/>
      <w:hyperlink r:id="rId9">
        <w:r>
          <w:rPr>
            <w:color w:val="0000EE"/>
            <w:u w:val="single"/>
          </w:rPr>
          <w:t>https://qsaltlake.com/news/2026/11/03/salt-lake-city-leather-pride-raises-over-22k-for-uaf-legacy-health/</w:t>
        </w:r>
      </w:hyperlink>
      <w:r>
        <w:t xml:space="preserve"> - QSaltLake reports that Salt Lake City Leather Pride 2026 attracted more than 1,000 people and raised over $22,000 for UAF Legacy Health, more than twice the previous year’s amount. Held on 18 October at Milk SLC, the festival featured vendors, community organisations, entertainment, auctions and major prizes. The proceeds are intended to equip six medical examination rooms and support two new providers. The article also names the new Ms. and Mr. Leather SL♥UT titleholders, Sloppie Jo and Leather Medic, and describes their thanks to supporters. Organisers praised volunteers and partners and said planning for next year’s event is already under way.</w:t>
      </w:r>
      <w:r/>
    </w:p>
    <w:p>
      <w:pPr>
        <w:pStyle w:val="ListNumber"/>
        <w:spacing w:line="240" w:lineRule="auto"/>
        <w:ind w:left="720"/>
      </w:pPr>
      <w:r/>
      <w:hyperlink r:id="rId10">
        <w:r>
          <w:rPr>
            <w:color w:val="0000EE"/>
            <w:u w:val="single"/>
          </w:rPr>
          <w:t>https://www.slcleatherpride.com/our-charitable-recipient</w:t>
        </w:r>
      </w:hyperlink>
      <w:r>
        <w:t xml:space="preserve"> - This official Salt Lake City Leather Pride page identifies UAF Legacy Health Clinic as the recipient of funds raised through the 2026 festival and title contests. It describes UAF Legacy Health as a non-profit community health centre serving LGBTQ+ and HIV-positive communities, with care intended to respect patients’ individuality and needs. Listed services include primary care, mental health support, gender-affirming care, HIV and STI testing and prevention, PrEP, Doxy PEP, telehealth and lower-cost after-hours testing. The page also explains that most insurance plans are accepted and that a sliding fee scale is available to people facing financial barriers. It supports the article’s description of the beneficiary and its healthcare mission.</w:t>
      </w:r>
      <w:r/>
    </w:p>
    <w:p>
      <w:pPr>
        <w:pStyle w:val="ListNumber"/>
        <w:spacing w:line="240" w:lineRule="auto"/>
        <w:ind w:left="720"/>
      </w:pPr>
      <w:r/>
      <w:hyperlink r:id="rId11">
        <w:r>
          <w:rPr>
            <w:color w:val="0000EE"/>
            <w:u w:val="single"/>
          </w:rPr>
          <w:t>https://saltlakecityleatherpride.squarespace.com/events/leatherslut</w:t>
        </w:r>
      </w:hyperlink>
      <w:r>
        <w:t xml:space="preserve"> - The event’s title-contest page outlines the purpose of the Mr. and Ms. Leather SL♥UT competitions, describing them as part of Salt Lake City Leather Pride and as a platform for community representation, activism, charity and community-building. It says the contests welcome contestants of different gender identities and sexualities, with an emphasis on service to local LGBTQ+ communities. Funds raised through the contests are donated to UAF Legacy Health Clinic. The page introduces the 2026 contestants and lists judges, including Honey Davenport and Jason Elliot. It provides relevant background for the article’s reporting on the title contest, its judges and its connection to charitable work.</w:t>
      </w:r>
      <w:r/>
    </w:p>
    <w:p>
      <w:pPr>
        <w:pStyle w:val="ListNumber"/>
        <w:spacing w:line="240" w:lineRule="auto"/>
        <w:ind w:left="720"/>
      </w:pPr>
      <w:r/>
      <w:hyperlink r:id="rId13">
        <w:r>
          <w:rPr>
            <w:color w:val="0000EE"/>
            <w:u w:val="single"/>
          </w:rPr>
          <w:t>https://www.slcleatherpride.com/</w:t>
        </w:r>
      </w:hyperlink>
      <w:r>
        <w:t xml:space="preserve"> - The official festival homepage presents Salt Lake City Leather Pride as a gathering for Utah’s leather, kink and BDSM communities, welcoming established participants, newcomers and the curious. It highlights the 2026 Mr. and Ms. Leather SL♥UT title contests, local and national vendors, live entertainment, food, a bar, auctions, giveaways and prizes. The grand prizes named include a Harley-Davidson motorcycle and a RAD e-bike, details that correspond with the article’s account of the event. The site also states that admission is free for adults aged 21 and over. This page supports the description of the festival’s activities, community focus and advertised prizes.</w:t>
      </w:r>
      <w:r/>
    </w:p>
    <w:p>
      <w:pPr>
        <w:pStyle w:val="ListNumber"/>
        <w:spacing w:line="240" w:lineRule="auto"/>
        <w:ind w:left="720"/>
      </w:pPr>
      <w:r/>
      <w:hyperlink r:id="rId14">
        <w:r>
          <w:rPr>
            <w:color w:val="0000EE"/>
            <w:u w:val="single"/>
          </w:rPr>
          <w:t>https://www.slcleatherpride.com/events/leather-pride</w:t>
        </w:r>
      </w:hyperlink>
      <w:r>
        <w:t xml:space="preserve"> - The official event-details page gives the 2026 festival schedule. It lists a contestants’ and judges’ meet-and-greet on Friday 16 October, followed by the main festival on Sunday 18 October at MILK+ in Salt Lake City. The programme includes a vendor market, silent auctions, live entertainment, the Mr. and Ms. Leather SL♥UT contest, and music continuing through the evening. The schedule supports the article’s account of the event date, venue, auctions, vendors, entertainment and contest. It also records the festival’s advertised hours and notes that admission is free for people aged 21 and over.</w:t>
      </w:r>
      <w:r/>
    </w:p>
    <w:p>
      <w:pPr>
        <w:pStyle w:val="ListNumber"/>
        <w:spacing w:line="240" w:lineRule="auto"/>
        <w:ind w:left="720"/>
      </w:pPr>
      <w:r/>
      <w:hyperlink r:id="rId12">
        <w:r>
          <w:rPr>
            <w:color w:val="0000EE"/>
            <w:u w:val="single"/>
          </w:rPr>
          <w:t>https://qsaltlake.com/news/2025/12/12/salt-lake-city-leather-pride-festival-donates-over-10k-to-uaf-legacy-health/</w:t>
        </w:r>
      </w:hyperlink>
      <w:r>
        <w:t xml:space="preserve"> - This QSaltLake report covers the 2025 Leather Pride Festival’s donation to UAF Legacy Health. It says organiser Michael Sanders presented the clinic with $10,438 raised through the festival, during the Utah AIDS Foundation and UAF Legacy Health’s 40th-anniversary celebration on World AIDS Day. The article describes the contribution as support for queer health and wellbeing, and notes the clinic’s HIV and STI testing, prevention programmes, affirming primary care and community support. It also credits volunteers and community partners and characterises the event as a fundraiser with record attendance. The reported donation provides context for the later article’s comparison with the 2026 fundraising total.</w:t>
      </w:r>
      <w:r/>
    </w:p>
    <w:p>
      <w:pPr>
        <w:pStyle w:val="ListNumber"/>
        <w:spacing w:line="240" w:lineRule="auto"/>
        <w:ind w:left="720"/>
      </w:pPr>
      <w:r/>
      <w:hyperlink r:id="rId15">
        <w:r>
          <w:rPr>
            <w:color w:val="0000EE"/>
            <w:u w:val="single"/>
          </w:rPr>
          <w:t>https://www.slcleatherpride.com/vendors</w:t>
        </w:r>
      </w:hyperlink>
      <w:r>
        <w:t xml:space="preserve"> - Salt Lake City Leather Pride’s vendor page introduces its marketplace and vendor application information. It describes a gathering of local and national sellers offering leather gear, kink and BDSM accessories, clothing, art, jewellery and handmade goods, alongside services and community organisations. The page presents the marketplace as an opportunity to shop, meet makers and connect with groups serving the community. It is relevant to the article’s description of vendors and community organisations at the festival, although its displayed vendor section is labelled for 2025 rather than providing a full account of the 2026 event. The information is supplied by the festival organisers themselves.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saltlake.com/news/2026/11/03/salt-lake-city-leather-pride-raises-over-22k-for-uaf-legacy-health/" TargetMode="External"/><Relationship Id="rId10" Type="http://schemas.openxmlformats.org/officeDocument/2006/relationships/hyperlink" Target="https://www.slcleatherpride.com/our-charitable-recipient" TargetMode="External"/><Relationship Id="rId11" Type="http://schemas.openxmlformats.org/officeDocument/2006/relationships/hyperlink" Target="https://saltlakecityleatherpride.squarespace.com/events/leatherslut" TargetMode="External"/><Relationship Id="rId12" Type="http://schemas.openxmlformats.org/officeDocument/2006/relationships/hyperlink" Target="https://qsaltlake.com/news/2025/12/12/salt-lake-city-leather-pride-festival-donates-over-10k-to-uaf-legacy-health/" TargetMode="External"/><Relationship Id="rId13" Type="http://schemas.openxmlformats.org/officeDocument/2006/relationships/hyperlink" Target="https://www.slcleatherpride.com/" TargetMode="External"/><Relationship Id="rId14" Type="http://schemas.openxmlformats.org/officeDocument/2006/relationships/hyperlink" Target="https://www.slcleatherpride.com/events/leather-pride" TargetMode="External"/><Relationship Id="rId15" Type="http://schemas.openxmlformats.org/officeDocument/2006/relationships/hyperlink" Target="https://www.slcleatherpride.com/vendo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