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Peninsula College Lecture Explores Rural LGBTQ Election Experiences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free Peninsula College lecture in Port Angeles will examine how the 2016 and 2020 elections affected LGBTQ people living in rural communities. Sociologist Miriam Abelson, whose research focuses on transmasculinity and place, is leading the lunchtime event, which will also stream online for people who can't attend in person.</w:t>
      </w:r>
      <w:r/>
    </w:p>
    <w:p>
      <w:pPr>
        <w:pStyle w:val="Heading2"/>
      </w:pPr>
      <w:r>
        <w:t>Essential Takeaways</w:t>
      </w:r>
      <w:r/>
      <w:r/>
    </w:p>
    <w:p>
      <w:pPr>
        <w:pStyle w:val="ListBullet"/>
        <w:spacing w:line="240" w:lineRule="auto"/>
        <w:ind w:left="720"/>
      </w:pPr>
      <w:r/>
      <w:r>
        <w:rPr>
          <w:b/>
        </w:rPr>
        <w:t>When:</w:t>
      </w:r>
      <w:r>
        <w:t xml:space="preserve"> The lecture is scheduled for 12:35 p.m. on Thursday, Nov. 5.</w:t>
      </w:r>
      <w:r/>
    </w:p>
    <w:p>
      <w:pPr>
        <w:pStyle w:val="ListBullet"/>
        <w:spacing w:line="240" w:lineRule="auto"/>
        <w:ind w:left="720"/>
      </w:pPr>
      <w:r/>
      <w:r>
        <w:rPr>
          <w:b/>
        </w:rPr>
        <w:t>Where:</w:t>
      </w:r>
      <w:r>
        <w:t xml:space="preserve"> It will take place in the Little Theater at Peninsula College's Port Angeles campus, with an online stream available.</w:t>
      </w:r>
      <w:r/>
    </w:p>
    <w:p>
      <w:pPr>
        <w:pStyle w:val="ListBullet"/>
        <w:spacing w:line="240" w:lineRule="auto"/>
        <w:ind w:left="720"/>
      </w:pPr>
      <w:r/>
      <w:r>
        <w:rPr>
          <w:b/>
        </w:rPr>
        <w:t>Who:</w:t>
      </w:r>
      <w:r>
        <w:t xml:space="preserve"> Miriam Abelson chairs Portland State University's Department of Sociology and wrote </w:t>
      </w:r>
      <w:r>
        <w:rPr>
          <w:i/>
        </w:rPr>
        <w:t>Men in Place: Trans Masculinity, Race and Sexuality in America</w:t>
      </w:r>
      <w:r>
        <w:t>.</w:t>
      </w:r>
      <w:r/>
    </w:p>
    <w:p>
      <w:pPr>
        <w:pStyle w:val="ListBullet"/>
        <w:spacing w:line="240" w:lineRule="auto"/>
        <w:ind w:left="720"/>
      </w:pPr>
      <w:r/>
      <w:r>
        <w:rPr>
          <w:b/>
        </w:rPr>
        <w:t>Cost:</w:t>
      </w:r>
      <w:r>
        <w:t xml:space="preserve"> The Studium Generale event is free.</w:t>
      </w:r>
      <w:r/>
      <w:r/>
    </w:p>
    <w:p>
      <w:pPr>
        <w:pStyle w:val="Heading2"/>
      </w:pPr>
      <w:r>
        <w:t>What rural LGBTQ voters experienced after two elections</w:t>
      </w:r>
      <w:r/>
    </w:p>
    <w:p>
      <w:r/>
      <w:r>
        <w:t xml:space="preserve">The lecture, titled "Live and Let Live? Effects of the 2016 and 2020 Elections on Rural LGBTQ People", puts a pointed question at the centre of a lunchtime talk: what did those elections mean for LGBTQ people outside major cities? The event is part of Peninsula College's Studium Generale series. </w:t>
      </w:r>
      <w:hyperlink r:id="rId9">
        <w:r>
          <w:rPr>
            <w:color w:val="0000EE"/>
            <w:u w:val="single"/>
          </w:rPr>
          <w:t>[2]</w:t>
        </w:r>
      </w:hyperlink>
      <w:r>
        <w:t xml:space="preserve">, </w:t>
      </w:r>
      <w:hyperlink r:id="rId10">
        <w:r>
          <w:rPr>
            <w:color w:val="0000EE"/>
            <w:u w:val="single"/>
          </w:rPr>
          <w:t>[3]</w:t>
        </w:r>
      </w:hyperlink>
      <w:r/>
    </w:p>
    <w:p>
      <w:r/>
      <w:r>
        <w:t xml:space="preserve">Abelson is a sociologist at Portland State University whose work examines transmasculinity, race and sexuality in relation to place. That combination makes the rural setting more than a backdrop; it puts the focus on how people's experiences can differ according to where they live. </w:t>
      </w:r>
      <w:hyperlink r:id="rId11">
        <w:r>
          <w:rPr>
            <w:color w:val="0000EE"/>
            <w:u w:val="single"/>
          </w:rPr>
          <w:t>[4]</w:t>
        </w:r>
      </w:hyperlink>
      <w:r>
        <w:t xml:space="preserve">, </w:t>
      </w:r>
      <w:hyperlink r:id="rId12">
        <w:r>
          <w:rPr>
            <w:color w:val="0000EE"/>
            <w:u w:val="single"/>
          </w:rPr>
          <w:t>[5]</w:t>
        </w:r>
      </w:hyperlink>
      <w:r/>
    </w:p>
    <w:p>
      <w:pPr>
        <w:pStyle w:val="Heading2"/>
      </w:pPr>
      <w:r>
        <w:t>A campus talk that's easy to join online</w:t>
      </w:r>
      <w:r/>
    </w:p>
    <w:p>
      <w:r/>
      <w:r>
        <w:t xml:space="preserve">The presentation is set for 12:35 p.m. at the Little Theater on Peninsula College's Port Angeles campus, at 1502 E. Lauridsen Blvd. Those who can't make it to the room can watch through the college's Zoom stream, so the discussion isn't limited to local attendees. </w:t>
      </w:r>
      <w:hyperlink r:id="rId13">
        <w:r>
          <w:rPr>
            <w:color w:val="0000EE"/>
            <w:u w:val="single"/>
          </w:rPr>
          <w:t>[1]</w:t>
        </w:r>
      </w:hyperlink>
      <w:r>
        <w:t xml:space="preserve">, </w:t>
      </w:r>
      <w:hyperlink r:id="rId9">
        <w:r>
          <w:rPr>
            <w:color w:val="0000EE"/>
            <w:u w:val="single"/>
          </w:rPr>
          <w:t>[2]</w:t>
        </w:r>
      </w:hyperlink>
      <w:r/>
    </w:p>
    <w:p>
      <w:r/>
      <w:r>
        <w:t xml:space="preserve">The free event is one part of a broader fall-quarter programme featuring guest speakers, community partners and cultural celebrations. For anyone planning to join remotely, checking the college's Studium Generale page before the talk is a sensible way to confirm event details. </w:t>
      </w:r>
      <w:hyperlink r:id="rId9">
        <w:r>
          <w:rPr>
            <w:color w:val="0000EE"/>
            <w:u w:val="single"/>
          </w:rPr>
          <w:t>[2]</w:t>
        </w:r>
      </w:hyperlink>
      <w:r>
        <w:t xml:space="preserve">, </w:t>
      </w:r>
      <w:hyperlink r:id="rId10">
        <w:r>
          <w:rPr>
            <w:color w:val="0000EE"/>
            <w:u w:val="single"/>
          </w:rPr>
          <w:t>[3]</w:t>
        </w:r>
      </w:hyperlink>
      <w:r/>
    </w:p>
    <w:p>
      <w:pPr>
        <w:pStyle w:val="Heading2"/>
      </w:pPr>
      <w:r>
        <w:t>More than one kind of question on the fall programme</w:t>
      </w:r>
      <w:r/>
    </w:p>
    <w:p>
      <w:r/>
      <w:r>
        <w:t xml:space="preserve">The series moves across subjects, from Jessie Young's "Wildness Is in the Ground" on Nov. 12 to a First Amendment celebration on Nov. 19. A talk by Sara Goldrick-Rab on student basic needs and college success is scheduled for Dec. 3. </w:t>
      </w:r>
      <w:hyperlink r:id="rId13">
        <w:r>
          <w:rPr>
            <w:color w:val="0000EE"/>
            <w:u w:val="single"/>
          </w:rPr>
          <w:t>[1]</w:t>
        </w:r>
      </w:hyperlink>
      <w:r>
        <w:t xml:space="preserve">, </w:t>
      </w:r>
      <w:hyperlink r:id="rId10">
        <w:r>
          <w:rPr>
            <w:color w:val="0000EE"/>
            <w:u w:val="single"/>
          </w:rPr>
          <w:t>[3]</w:t>
        </w:r>
      </w:hyperlink>
      <w:r/>
    </w:p>
    <w:p>
      <w:r/>
      <w:r>
        <w:t xml:space="preserve">That range gives the programme a distinctly campus-wide feel, rather than narrowing it to one academic field. Abelson's lecture, meanwhile, offers a chance to hear research framed around lived experience and the places people call home. </w:t>
      </w:r>
      <w:hyperlink r:id="rId9">
        <w:r>
          <w:rPr>
            <w:color w:val="0000EE"/>
            <w:u w:val="single"/>
          </w:rPr>
          <w:t>[2]</w:t>
        </w:r>
      </w:hyperlink>
      <w:r>
        <w:t xml:space="preserve">, </w:t>
      </w:r>
      <w:hyperlink r:id="rId10">
        <w:r>
          <w:rPr>
            <w:color w:val="0000EE"/>
            <w:u w:val="single"/>
          </w:rPr>
          <w:t>[3]</w:t>
        </w:r>
      </w:hyperlink>
      <w:r/>
    </w:p>
    <w:p>
      <w:pPr>
        <w:pStyle w:val="Heading2"/>
      </w:pPr>
      <w:r>
        <w:t>Why the rural perspective matters</w:t>
      </w:r>
      <w:r/>
    </w:p>
    <w:p>
      <w:r/>
      <w:r>
        <w:t xml:space="preserve">Abelson's book, </w:t>
      </w:r>
      <w:r>
        <w:rPr>
          <w:i/>
        </w:rPr>
        <w:t>Men in Place</w:t>
      </w:r>
      <w:r>
        <w:t xml:space="preserve">, explores transmasculinity alongside race and sexuality in America, providing useful context for a talk about LGBTQ lives beyond urban centres. Her academic work also includes research published in </w:t>
      </w:r>
      <w:r>
        <w:rPr>
          <w:i/>
        </w:rPr>
        <w:t>Public Opinion Quarterly</w:t>
      </w:r>
      <w:r>
        <w:t xml:space="preserve">, reflecting a wider interest in how social and political questions are studied. </w:t>
      </w:r>
      <w:hyperlink r:id="rId12">
        <w:r>
          <w:rPr>
            <w:color w:val="0000EE"/>
            <w:u w:val="single"/>
          </w:rPr>
          <w:t>[5]</w:t>
        </w:r>
      </w:hyperlink>
      <w:r>
        <w:t xml:space="preserve">, </w:t>
      </w:r>
      <w:hyperlink r:id="rId14">
        <w:r>
          <w:rPr>
            <w:color w:val="0000EE"/>
            <w:u w:val="single"/>
          </w:rPr>
          <w:t>[7]</w:t>
        </w:r>
      </w:hyperlink>
      <w:r/>
    </w:p>
    <w:p>
      <w:r/>
      <w:r>
        <w:t xml:space="preserve">For listeners, the value may lie in looking beyond election headlines to consider how political shifts are felt in everyday settings. A free lecture with both in-person and online access makes that conversation straightforward to join. </w:t>
      </w:r>
      <w:hyperlink r:id="rId9">
        <w:r>
          <w:rPr>
            <w:color w:val="0000EE"/>
            <w:u w:val="single"/>
          </w:rPr>
          <w:t>[2]</w:t>
        </w:r>
      </w:hyperlink>
      <w:r>
        <w:t xml:space="preserve">, </w:t>
      </w:r>
      <w:hyperlink r:id="rId11">
        <w:r>
          <w:rPr>
            <w:color w:val="0000EE"/>
            <w:u w:val="single"/>
          </w:rPr>
          <w:t>[4]</w:t>
        </w:r>
      </w:hyperlink>
      <w:r/>
    </w:p>
    <w:p>
      <w:pPr>
        <w:pStyle w:val="Heading2"/>
      </w:pPr>
      <w:r>
        <w:t>Closing Line</w:t>
      </w:r>
      <w:r/>
    </w:p>
    <w:p>
      <w:r/>
      <w:r>
        <w:t>If you're curious about how elections shape life in rural communities, this free talk offers a welcoming place to listen and learn.</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[1]</w:t>
        </w:r>
      </w:hyperlink>
      <w:r>
        <w:t xml:space="preserve">,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[1]</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https://www.peninsuladailynews.com/2026/11/04/lecture-series-to-feature-election-effects-on-rural-lgbtq-people/</w:t>
        </w:r>
      </w:hyperlink>
      <w:r>
        <w:t xml:space="preserve"> - Please view link - unable to able to access data</w:t>
      </w:r>
      <w:r/>
    </w:p>
    <w:p>
      <w:pPr>
        <w:pStyle w:val="ListNumber"/>
        <w:spacing w:line="240" w:lineRule="auto"/>
        <w:ind w:left="720"/>
      </w:pPr>
      <w:r/>
      <w:hyperlink r:id="rId9">
        <w:r>
          <w:rPr>
            <w:color w:val="0000EE"/>
            <w:u w:val="single"/>
          </w:rPr>
          <w:t>https://pencol.edu/studium-generale</w:t>
        </w:r>
      </w:hyperlink>
      <w:r>
        <w:t xml:space="preserve"> - Peninsula College describes Studium Generale as a free, public lecture and performance series held on Thursdays from 12:35 to 1:25 p.m. in the Little Theater at its Port Angeles Campus, with online attendance available through Zoom. Its Fall 2026 schedule lists Miriam Abelson’s presentation, “Live and Let Live? Effects of the 2016 and 2020 Elections on Rural LGBTQ People,” on November 5. The schedule also names Jessie Young’s November 12 presentation, a First Amendment event on November 19, and Sara Goldrick-Rab’s December 3 talk about college costs and student needs. This official page supports the event’s programme details.</w:t>
      </w:r>
      <w:r/>
    </w:p>
    <w:p>
      <w:pPr>
        <w:pStyle w:val="ListNumber"/>
        <w:spacing w:line="240" w:lineRule="auto"/>
        <w:ind w:left="720"/>
      </w:pPr>
      <w:r/>
      <w:hyperlink r:id="rId10">
        <w:r>
          <w:rPr>
            <w:color w:val="0000EE"/>
            <w:u w:val="single"/>
          </w:rPr>
          <w:t>https://pencol.edu/sites/default/files/2026-09/PC_Studium_Fall26_8.5x11.pdf</w:t>
        </w:r>
      </w:hyperlink>
      <w:r>
        <w:t xml:space="preserve"> - This official Peninsula College schedule sets out the Fall 2026 Studium Generale programme. It confirms Miriam Abelson’s “Live and Let Live?” lecture on November 5, describing her as the author of Men in Place and identifying the talk’s focus on the effects of the 2016 and 2020 elections on rural LGBTQ people. The one-page programme also lists Jessie Young’s November 12 talk on dance, noise, ecology and the Pacific Northwest; the November 19 First Amendment presentation; and Sara Goldrick-Rab’s December 3 lecture on the hidden costs of college. It provides direct confirmation of the article’s stated dates, topics and speakers.</w:t>
      </w:r>
      <w:r/>
    </w:p>
    <w:p>
      <w:pPr>
        <w:pStyle w:val="ListNumber"/>
        <w:spacing w:line="240" w:lineRule="auto"/>
        <w:ind w:left="720"/>
      </w:pPr>
      <w:r/>
      <w:hyperlink r:id="rId11">
        <w:r>
          <w:rPr>
            <w:color w:val="0000EE"/>
            <w:u w:val="single"/>
          </w:rPr>
          <w:t>https://www.pdx.edu/profile/miriam-abelson</w:t>
        </w:r>
      </w:hyperlink>
      <w:r>
        <w:t xml:space="preserve"> - Portland State University’s profile identifies Miriam Abelson as a department chair and professor in Women, Gender, and Sexuality Studies. It outlines her research interests, including queer and LGBT studies, masculinities, transgender studies, and the intersections of gender, race and sexuality. The profile describes her book, Men in Place: Trans Masculinity, Race, and Sexuality in America, as based on interviews with transgender men and concerned with the influence of place, race and sexuality on masculinity. It also notes her work on rural queer and transgender people in the north-western United States. This university biography supports the article’s identification of Abelson and her scholarship.</w:t>
      </w:r>
      <w:r/>
    </w:p>
    <w:p>
      <w:pPr>
        <w:pStyle w:val="ListNumber"/>
        <w:spacing w:line="240" w:lineRule="auto"/>
        <w:ind w:left="720"/>
      </w:pPr>
      <w:r/>
      <w:hyperlink r:id="rId12">
        <w:r>
          <w:rPr>
            <w:color w:val="0000EE"/>
            <w:u w:val="single"/>
          </w:rPr>
          <w:t>https://www.upress.umn.edu/9781517903510/men-in-place/</w:t>
        </w:r>
      </w:hyperlink>
      <w:r>
        <w:t xml:space="preserve"> - The University of Minnesota Press page presents Miriam J. Abelson’s Men in Place: Trans Masculinity, Race, and Sexuality in America, published in 2019. It describes the book as an interview-based study of transgender men in the American West, South-east and Midwest, examining how geography and social settings shape experiences of gender, race and sexuality. The description discusses differences between urban and rural spaces and the ways institutions can reproduce racism, homophobia and transphobia. The page also gives publication details and identifies Abelson as the author. It independently supports the article’s mention of the book and provides context for her research.</w:t>
      </w:r>
      <w:r/>
    </w:p>
    <w:p>
      <w:pPr>
        <w:pStyle w:val="ListNumber"/>
        <w:spacing w:line="240" w:lineRule="auto"/>
        <w:ind w:left="720"/>
      </w:pPr>
      <w:r/>
      <w:hyperlink r:id="rId15">
        <w:r>
          <w:rPr>
            <w:color w:val="0000EE"/>
            <w:u w:val="single"/>
          </w:rPr>
          <w:t>https://miriamjabelson.com/wp-content/uploads/2023/08/abelson-cv-07-15-23.pdf</w:t>
        </w:r>
      </w:hyperlink>
      <w:r>
        <w:t xml:space="preserve"> - Miriam Abelson’s curriculum vitae records her academic appointments and publications, including her 2019 book Men in Place: Trans Masculinity, Race, and Sexuality in America. It lists her work on rural transgender lives and a 2021 conference presentation titled “Live and Let Live? Effects of the 2016 and 2020 Elections on Rural LGBTQ People”. The document therefore supports the connection between Abelson, the book named in the article and the lecture topic. The CV also records other research and presentations concerning rural LGBTQ communities. As a professional record, it provides background on her scholarly career rather than details about the Peninsula College event itself.</w:t>
      </w:r>
      <w:r/>
    </w:p>
    <w:p>
      <w:pPr>
        <w:pStyle w:val="ListNumber"/>
        <w:spacing w:line="240" w:lineRule="auto"/>
        <w:ind w:left="720"/>
      </w:pPr>
      <w:r/>
      <w:hyperlink r:id="rId14">
        <w:r>
          <w:rPr>
            <w:color w:val="0000EE"/>
            <w:u w:val="single"/>
          </w:rPr>
          <w:t>https://academic.oup.com/poq/article/87/4/956/7343248</w:t>
        </w:r>
      </w:hyperlink>
      <w:r>
        <w:t xml:space="preserve"> - This Public Opinion Quarterly research article examines how rural identity relates to attitudes towards LGBT people and rights in the United States, using data from the 2020 American National Election Studies. It reports that people who identify more strongly with rural places tend, on average, to express somewhat less favourable views and lower support for pro-LGBT policies than non-rural identifiers. The author also stresses that these differences are relatively small and that rural identifiers are, on average, broadly supportive of LGBT rights. This is relevant scholarly context for the rural LGBTQ topic named in Abelson’s lecture, although it is not a report of her talk or a direct source for the event logistics.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ncol.edu/studium-generale" TargetMode="External"/><Relationship Id="rId10" Type="http://schemas.openxmlformats.org/officeDocument/2006/relationships/hyperlink" Target="https://pencol.edu/sites/default/files/2026-09/PC_Studium_Fall26_8.5x11.pdf" TargetMode="External"/><Relationship Id="rId11" Type="http://schemas.openxmlformats.org/officeDocument/2006/relationships/hyperlink" Target="https://www.pdx.edu/profile/miriam-abelson" TargetMode="External"/><Relationship Id="rId12" Type="http://schemas.openxmlformats.org/officeDocument/2006/relationships/hyperlink" Target="https://www.upress.umn.edu/9781517903510/men-in-place/" TargetMode="External"/><Relationship Id="rId13" Type="http://schemas.openxmlformats.org/officeDocument/2006/relationships/hyperlink" Target="https://www.peninsuladailynews.com/2026/11/04/lecture-series-to-feature-election-effects-on-rural-lgbtq-people/" TargetMode="External"/><Relationship Id="rId14" Type="http://schemas.openxmlformats.org/officeDocument/2006/relationships/hyperlink" Target="https://academic.oup.com/poq/article/87/4/956/7343248" TargetMode="External"/><Relationship Id="rId15" Type="http://schemas.openxmlformats.org/officeDocument/2006/relationships/hyperlink" Target="https://miriamjabelson.com/wp-content/uploads/2023/08/abelson-cv-07-15-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