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Historic Firsts Reshape the 2026 US Midterm Elections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Voters across the United States have sent a more diverse group of leaders into office, with landmark wins in several high-profile races. From New Mexico to Georgia, the 2026 midterms have brought historic firsts for Native American, Black and LGBTQ+ representation, while other closely watched contests could add more.</w:t>
      </w:r>
      <w:r/>
    </w:p>
    <w:p>
      <w:pPr>
        <w:pStyle w:val="Heading2"/>
      </w:pPr>
      <w:r>
        <w:t>Essential Takeaways</w:t>
      </w:r>
      <w:r/>
      <w:r/>
    </w:p>
    <w:p>
      <w:pPr>
        <w:pStyle w:val="ListBullet"/>
        <w:spacing w:line="240" w:lineRule="auto"/>
        <w:ind w:left="720"/>
      </w:pPr>
      <w:r/>
      <w:r>
        <w:rPr>
          <w:b/>
        </w:rPr>
        <w:t>New Mexico made history:</w:t>
      </w:r>
      <w:r>
        <w:t xml:space="preserve"> Democrat Deb Haaland was elected the first Native American woman to govern a US state.</w:t>
      </w:r>
      <w:r/>
    </w:p>
    <w:p>
      <w:pPr>
        <w:pStyle w:val="ListBullet"/>
        <w:spacing w:line="240" w:lineRule="auto"/>
        <w:ind w:left="720"/>
      </w:pPr>
      <w:r/>
      <w:r>
        <w:rPr>
          <w:b/>
        </w:rPr>
        <w:t>Georgia saw a landmark win:</w:t>
      </w:r>
      <w:r>
        <w:t xml:space="preserve"> Keisha Lance Bottoms became the first Black woman elected governor in the country.</w:t>
      </w:r>
      <w:r/>
    </w:p>
    <w:p>
      <w:pPr>
        <w:pStyle w:val="ListBullet"/>
        <w:spacing w:line="240" w:lineRule="auto"/>
        <w:ind w:left="720"/>
      </w:pPr>
      <w:r/>
      <w:r>
        <w:rPr>
          <w:b/>
        </w:rPr>
        <w:t>The Senate gained a first:</w:t>
      </w:r>
      <w:r>
        <w:t xml:space="preserve"> New Hampshire Democrat Chris Pappas became the first openly gay man elected to the chamber.</w:t>
      </w:r>
      <w:r/>
    </w:p>
    <w:p>
      <w:pPr>
        <w:pStyle w:val="ListBullet"/>
        <w:spacing w:line="240" w:lineRule="auto"/>
        <w:ind w:left="720"/>
      </w:pPr>
      <w:r/>
      <w:r>
        <w:rPr>
          <w:b/>
        </w:rPr>
        <w:t>Women ran in record numbers:</w:t>
      </w:r>
      <w:r>
        <w:t xml:space="preserve"> Rutgers University's Center for American Women and Politics counted 19 women running for governor as Democrats and seven as Republicans.</w:t>
      </w:r>
      <w:r/>
    </w:p>
    <w:p>
      <w:pPr>
        <w:pStyle w:val="ListBullet"/>
        <w:spacing w:line="240" w:lineRule="auto"/>
        <w:ind w:left="720"/>
      </w:pPr>
      <w:r/>
      <w:r>
        <w:rPr>
          <w:b/>
        </w:rPr>
        <w:t>Some outcomes were still unsettled:</w:t>
      </w:r>
      <w:r>
        <w:t xml:space="preserve"> Results in several closely contested races, including Alaska's Senate contest, were not yet final in the reported account.</w:t>
      </w:r>
      <w:r/>
      <w:r/>
    </w:p>
    <w:p>
      <w:pPr>
        <w:pStyle w:val="Heading2"/>
      </w:pPr>
      <w:r>
        <w:t>The midterms delivered a striking run of firsts</w:t>
      </w:r>
      <w:r/>
    </w:p>
    <w:p>
      <w:r/>
      <w:r>
        <w:t>The 2026 midterms produced a vivid change in the country's political landscape. New Mexico elected Deb Haaland as the first Native American woman governor, while Georgia chose Keisha Lance Bottoms as the first Black woman to lead a US state.</w:t>
      </w:r>
      <w:r/>
    </w:p>
    <w:p>
      <w:r/>
      <w:r>
        <w:t>There was another breakthrough in New Hampshire, where Democrat Chris Pappas won a Senate seat and became the first openly gay man elected to the chamber. These milestones matter beyond the individual races: they widen the picture of who can hold the country's highest elected offices. (Sources: AP News, Associated Press; Korea Times)</w:t>
      </w:r>
      <w:r/>
    </w:p>
    <w:p>
      <w:pPr>
        <w:pStyle w:val="Heading2"/>
      </w:pPr>
      <w:r>
        <w:t>Haaland's win carries a long history</w:t>
      </w:r>
      <w:r/>
    </w:p>
    <w:p>
      <w:r/>
      <w:r>
        <w:t>Haaland's victory follows a career already marked by firsts. A citizen of Laguna Pueblo, she was among the first two Native American women elected to Congress in 2018, and later became the first Native American to lead the US Department of the Interior as a Cabinet secretary.</w:t>
      </w:r>
      <w:r/>
    </w:p>
    <w:p>
      <w:r/>
      <w:r>
        <w:t>Her election as New Mexico governor gives that record a new chapter. In her victory remarks, Haaland pointed to the survival of Native peoples and cultures despite past efforts to erase them. It's a powerful reminder that representation can carry history into the present, not simply add a new name to a list. (Sources: AP News, Associated Press)</w:t>
      </w:r>
      <w:r/>
    </w:p>
    <w:p>
      <w:pPr>
        <w:pStyle w:val="Heading2"/>
      </w:pPr>
      <w:r>
        <w:t>Georgia's breakthrough changes the picture</w:t>
      </w:r>
      <w:r/>
    </w:p>
    <w:p>
      <w:r/>
      <w:r>
        <w:t>Bottoms' win ends a long absence: Georgia had never elected a Black woman governor, and its previous governors had all been white men. The former Atlanta mayor told supporters she intended to govern for everyone in the state, casting the result as part of a broader story about Georgia rather than a moment belonging to one community alone.</w:t>
      </w:r>
      <w:r/>
    </w:p>
    <w:p>
      <w:r/>
      <w:r>
        <w:t>The election also adds to the small number of Black governors in US history. Florida elected Republican Byron Donalds as its first Black governor, while Maryland's Wes Moore won re-election. Together, the results underline how a single election cycle can shift expectations across several states at once. (Sources: AP News, Associated Press; Associated Press report on Georgia's governor race)</w:t>
      </w:r>
      <w:r/>
    </w:p>
    <w:p>
      <w:pPr>
        <w:pStyle w:val="Heading2"/>
      </w:pPr>
      <w:r>
        <w:t>More women are entering statewide races</w:t>
      </w:r>
      <w:r/>
    </w:p>
    <w:p>
      <w:r/>
      <w:r>
        <w:t>The candidate field itself was notable. Rutgers University's Center for American Women and Politics reported that 19 Democratic women and seven Republican women ran for governor, while nearly 300 women, including incumbents, sought seats in Congress.</w:t>
      </w:r>
      <w:r/>
    </w:p>
    <w:p>
      <w:r/>
      <w:r>
        <w:t>That doesn't mean every race produced a win, but the wider field matters: more candidates create more chances for voters to see women in positions of power. The national picture is still uneven, too. Pew Research Centre noted that many states had yet to elect a woman governor or senator, showing how much ground remains despite this year's milestones. (Sources: Center for American Women and Politics at Rutgers University; Pew Research Centre)</w:t>
      </w:r>
      <w:r/>
    </w:p>
    <w:p>
      <w:pPr>
        <w:pStyle w:val="Heading2"/>
      </w:pPr>
      <w:r>
        <w:t>Some results were still being counted</w:t>
      </w:r>
      <w:r/>
    </w:p>
    <w:p>
      <w:r/>
      <w:r>
        <w:t>Not every possible first had been settled in the reported results. Alaska's Senate race, featuring Democrat Mary Peltola, was still being tabulated, while Michigan Democrat Abdul El-Sayed remained in a tight contest that could have made him the first Muslim American senator.</w:t>
      </w:r>
      <w:r/>
    </w:p>
    <w:p>
      <w:r/>
      <w:r>
        <w:t>Those close races are a useful reminder to distinguish confirmed victories from possible ones. But whatever the final tally, the midterms have already changed the story of who gets to represent voters. For many families watching, seeing a candidate who shares part of their identity reach high office can make politics feel a little less distant. (Sources: AP News, Associated Press)</w:t>
      </w:r>
      <w:r/>
    </w:p>
    <w:p>
      <w:r/>
      <w:r>
        <w:t>It's a landmark year for representation, with more results still to come.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w:t>
      </w:r>
      <w:hyperlink r:id="rId12">
        <w:r>
          <w:rPr>
            <w:color w:val="0000EE"/>
            <w:u w:val="single"/>
          </w:rPr>
          <w:t>[5]</w:t>
        </w:r>
      </w:hyperlink>
      <w:r>
        <w:t xml:space="preserve">- Paragraph 2: </w:t>
      </w:r>
      <w:hyperlink r:id="rId10">
        <w:r>
          <w:rPr>
            <w:color w:val="0000EE"/>
            <w:u w:val="single"/>
          </w:rPr>
          <w:t>[2]</w:t>
        </w:r>
      </w:hyperlink>
      <w:r>
        <w:t xml:space="preserve">, </w:t>
      </w:r>
      <w:hyperlink r:id="rId11">
        <w:r>
          <w:rPr>
            <w:color w:val="0000EE"/>
            <w:u w:val="single"/>
          </w:rPr>
          <w:t>[3]</w:t>
        </w:r>
      </w:hyperlink>
      <w:r>
        <w:t xml:space="preserve">- Paragraph 3: </w:t>
      </w:r>
      <w:hyperlink r:id="rId10">
        <w:r>
          <w:rPr>
            <w:color w:val="0000EE"/>
            <w:u w:val="single"/>
          </w:rPr>
          <w:t>[2]</w:t>
        </w:r>
      </w:hyperlink>
      <w:r>
        <w:t xml:space="preserve">, </w:t>
      </w:r>
      <w:hyperlink r:id="rId11">
        <w:r>
          <w:rPr>
            <w:color w:val="0000EE"/>
            <w:u w:val="single"/>
          </w:rPr>
          <w:t>[3]</w:t>
        </w:r>
      </w:hyperlink>
      <w:r>
        <w:t xml:space="preserve">- Paragraph 4: </w:t>
      </w:r>
      <w:hyperlink r:id="rId12">
        <w:r>
          <w:rPr>
            <w:color w:val="0000EE"/>
            <w:u w:val="single"/>
          </w:rPr>
          <w:t>[5]</w:t>
        </w:r>
      </w:hyperlink>
      <w:r>
        <w:t xml:space="preserve">- Paragraph 5: </w:t>
      </w:r>
      <w:hyperlink r:id="rId10">
        <w:r>
          <w:rPr>
            <w:color w:val="0000EE"/>
            <w:u w:val="single"/>
          </w:rPr>
          <w:t>[2]</w:t>
        </w:r>
      </w:hyperlink>
      <w:r>
        <w:t xml:space="preserve">, </w:t>
      </w:r>
      <w:hyperlink r:id="rId11">
        <w:r>
          <w:rPr>
            <w:color w:val="0000EE"/>
            <w:u w:val="single"/>
          </w:rPr>
          <w:t>[3]</w:t>
        </w:r>
      </w:hyperlink>
      <w:r>
        <w:t xml:space="preserve">- Paragraph 6: </w:t>
      </w:r>
      <w:hyperlink r:id="rId13">
        <w:r>
          <w:rPr>
            <w:color w:val="0000EE"/>
            <w:u w:val="single"/>
          </w:rPr>
          <w:t>[6]</w:t>
        </w:r>
      </w:hyperlink>
      <w:r>
        <w:t xml:space="preserve">- Paragraph 7: </w:t>
      </w:r>
      <w:hyperlink r:id="rId13">
        <w:r>
          <w:rPr>
            <w:color w:val="0000EE"/>
            <w:u w:val="single"/>
          </w:rPr>
          <w:t>[6]</w:t>
        </w:r>
      </w:hyperlink>
      <w:r>
        <w:t xml:space="preserve">, </w:t>
      </w:r>
      <w:hyperlink r:id="rId14">
        <w:r>
          <w:rPr>
            <w:color w:val="0000EE"/>
            <w:u w:val="single"/>
          </w:rPr>
          <w:t>[7]</w:t>
        </w:r>
      </w:hyperlink>
      <w:r>
        <w:t xml:space="preserve">- Paragraph 8: </w:t>
      </w:r>
      <w:hyperlink r:id="rId10">
        <w:r>
          <w:rPr>
            <w:color w:val="0000EE"/>
            <w:u w:val="single"/>
          </w:rPr>
          <w:t>[2]</w:t>
        </w:r>
      </w:hyperlink>
      <w:r>
        <w:t xml:space="preserve">, </w:t>
      </w:r>
      <w:hyperlink r:id="rId11">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https://www.koreatimes.co.kr/world/20261104/midterms-bringing-in-wave-of-historic-firsts-for-some-states-and-for-the-nation?utm_source=rss</w:t>
        </w:r>
      </w:hyperlink>
      <w:r>
        <w:t xml:space="preserve"> - Please view link - unable to able to access data</w:t>
      </w:r>
      <w:r/>
    </w:p>
    <w:p>
      <w:pPr>
        <w:pStyle w:val="ListNumber"/>
        <w:spacing w:line="240" w:lineRule="auto"/>
        <w:ind w:left="720"/>
      </w:pPr>
      <w:r/>
      <w:hyperlink r:id="rId10">
        <w:r>
          <w:rPr>
            <w:color w:val="0000EE"/>
            <w:u w:val="single"/>
          </w:rPr>
          <w:t>https://apnews.com/article/93d4d163acfd217521b5dce1ab7fc4a9</w:t>
        </w:r>
      </w:hyperlink>
      <w:r>
        <w:t xml:space="preserve"> - This Associated Press report surveys historic breakthroughs in the 2026 midterm elections. It describes Deb Haaland’s election as New Mexico’s first Native American woman governor and Peggy Flanagan’s victory as the first Native American woman elected to the US Senate. It also covers Keisha Lance Bottoms becoming the first Black woman governor, Chris Pappas becoming the first openly gay male senator, and the unresolved possibility of Abdul El-Sayed becoming the first Muslim senator. The article discusses other Black gubernatorial victories, women candidates’ record participation, and the significance of expanded representation, while noting that some Alaska results were still being counted when it was published.</w:t>
      </w:r>
      <w:r/>
    </w:p>
    <w:p>
      <w:pPr>
        <w:pStyle w:val="ListNumber"/>
        <w:spacing w:line="240" w:lineRule="auto"/>
        <w:ind w:left="720"/>
      </w:pPr>
      <w:r/>
      <w:hyperlink r:id="rId11">
        <w:r>
          <w:rPr>
            <w:color w:val="0000EE"/>
            <w:u w:val="single"/>
          </w:rPr>
          <w:t>https://apnews.com/article/3b68b7cd07d54ad1b6f9f24895e5488d</w:t>
        </w:r>
      </w:hyperlink>
      <w:r>
        <w:t xml:space="preserve"> - This Associated Press election report covers Democrat Deb Haaland’s victory in New Mexico’s gubernatorial race. It identifies Haaland as the first Native American woman elected governor of a US state and recounts her background as a Laguna Pueblo citizen, former congresswoman and former Interior secretary. The story places the result in the context of her earlier milestones, including becoming one of the first Native American women in Congress. It also identifies Republican Gregg Hull as her opponent and describes the broader significance of Native representation in state leadership. The report provides a focused source for the article’s claims about Haaland’s election and historic achievement.</w:t>
      </w:r>
      <w:r/>
    </w:p>
    <w:p>
      <w:pPr>
        <w:pStyle w:val="ListNumber"/>
        <w:spacing w:line="240" w:lineRule="auto"/>
        <w:ind w:left="720"/>
      </w:pPr>
      <w:r/>
      <w:hyperlink r:id="rId15">
        <w:r>
          <w:rPr>
            <w:color w:val="0000EE"/>
            <w:u w:val="single"/>
          </w:rPr>
          <w:t>https://apnews.com/article/ccb0598d49134464814ef0d35953e4df</w:t>
        </w:r>
      </w:hyperlink>
      <w:r>
        <w:t xml:space="preserve"> - This Associated Press report announces Peggy Flanagan’s election to the US Senate from Minnesota. A citizen of the White Earth Band of Ojibwe and the state’s lieutenant governor, Flanagan defeated Republican Michele Tafoya. Her victory makes her the first Native American woman elected to the Senate, a landmark noted in the supplied article. The report gives the result in the context of Minnesota’s Senate contest and the Democrats’ efforts to regain control of the chamber. It offers a direct source for the candidate, her opponent, the outcome and the representation milestone, complementing wider coverage of historic firsts across the country.</w:t>
      </w:r>
      <w:r/>
    </w:p>
    <w:p>
      <w:pPr>
        <w:pStyle w:val="ListNumber"/>
        <w:spacing w:line="240" w:lineRule="auto"/>
        <w:ind w:left="720"/>
      </w:pPr>
      <w:r/>
      <w:hyperlink r:id="rId12">
        <w:r>
          <w:rPr>
            <w:color w:val="0000EE"/>
            <w:u w:val="single"/>
          </w:rPr>
          <w:t>https://apnews.com/article/georgia-governor-lance-bottoms-jackson-midterm-election-67c22a38b9a6e4cad5584aa44acf106f</w:t>
        </w:r>
      </w:hyperlink>
      <w:r>
        <w:t xml:space="preserve"> - This Associated Press article reports Keisha Lance Bottoms’ victory in Georgia’s gubernatorial election. It identifies Bottoms, the former Atlanta mayor, as the first Black woman elected governor in the United States and Georgia’s first governor of colour. The report sets out the contest against Republican businessman Rick Jackson and describes the significance of a state that had previously elected only white men as governor. It also recounts Bottoms’ message about governing for all Georgians. This focused report supports the supplied article’s statements about the historic Georgia result and the achievement’s national importance for Black women’s representation in executive office.</w:t>
      </w:r>
      <w:r/>
    </w:p>
    <w:p>
      <w:pPr>
        <w:pStyle w:val="ListNumber"/>
        <w:spacing w:line="240" w:lineRule="auto"/>
        <w:ind w:left="720"/>
      </w:pPr>
      <w:r/>
      <w:hyperlink r:id="rId13">
        <w:r>
          <w:rPr>
            <w:color w:val="0000EE"/>
            <w:u w:val="single"/>
          </w:rPr>
          <w:t>https://cawp.rutgers.edu/news-media/press-releases/resources-covering-women-2026-elections</w:t>
        </w:r>
      </w:hyperlink>
      <w:r>
        <w:t xml:space="preserve"> - Rutgers University’s Center for American Women and Politics introduces research resources for covering women in the 2026 elections. It points readers to candidate totals, historical comparisons, election results and analysis, as well as records on women seeking governorships, congressional seats and other offices. The page explains that the centre tracks potential and filed candidates throughout the primary season, then provides results and data about women’s political participation. It is useful background for the supplied article’s discussion of women running for state and federal office and its references to Rutgers data. The resource page also describes the centre’s mission to expand women’s influence and diversity in public life.</w:t>
      </w:r>
      <w:r/>
    </w:p>
    <w:p>
      <w:pPr>
        <w:pStyle w:val="ListNumber"/>
        <w:spacing w:line="240" w:lineRule="auto"/>
        <w:ind w:left="720"/>
      </w:pPr>
      <w:r/>
      <w:hyperlink r:id="rId14">
        <w:r>
          <w:rPr>
            <w:color w:val="0000EE"/>
            <w:u w:val="single"/>
          </w:rPr>
          <w:t>https://www.pewresearch.org/short-reads/2026/10/28/17-states-havent-had-a-woman-governor-and-15-havent-had-a-woman-senator/</w:t>
        </w:r>
      </w:hyperlink>
      <w:r>
        <w:t xml:space="preserve"> - Pew Research Center examines the history of women serving as governors and senators ahead of the 2026 midterms. Drawing on Rutgers’ Center for American Women and Politics and historical records, it identifies states that had never elected women to these offices and outlines where candidates could make history. The analysis names Georgia candidate Keisha Lance Bottoms as a prospective first Black woman governor, and discusses potential first women governors in Minnesota and Tennessee. It also explains its data methods and distinguishes elected officeholders from temporary, unelected service. The article supports the broader context of historic firsts and gender representation described in the supplied election coverage.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koreatimes.co.kr/world/20261104/midterms-bringing-in-wave-of-historic-firsts-for-some-states-and-for-the-nation?utm_source=rss" TargetMode="External"/><Relationship Id="rId10" Type="http://schemas.openxmlformats.org/officeDocument/2006/relationships/hyperlink" Target="https://apnews.com/article/93d4d163acfd217521b5dce1ab7fc4a9" TargetMode="External"/><Relationship Id="rId11" Type="http://schemas.openxmlformats.org/officeDocument/2006/relationships/hyperlink" Target="https://apnews.com/article/3b68b7cd07d54ad1b6f9f24895e5488d" TargetMode="External"/><Relationship Id="rId12" Type="http://schemas.openxmlformats.org/officeDocument/2006/relationships/hyperlink" Target="https://apnews.com/article/georgia-governor-lance-bottoms-jackson-midterm-election-67c22a38b9a6e4cad5584aa44acf106f" TargetMode="External"/><Relationship Id="rId13" Type="http://schemas.openxmlformats.org/officeDocument/2006/relationships/hyperlink" Target="https://cawp.rutgers.edu/news-media/press-releases/resources-covering-women-2026-elections" TargetMode="External"/><Relationship Id="rId14" Type="http://schemas.openxmlformats.org/officeDocument/2006/relationships/hyperlink" Target="https://www.pewresearch.org/short-reads/2026/10/28/17-states-havent-had-a-woman-governor-and-15-havent-had-a-woman-senator/" TargetMode="External"/><Relationship Id="rId15" Type="http://schemas.openxmlformats.org/officeDocument/2006/relationships/hyperlink" Target="https://apnews.com/article/ccb0598d49134464814ef0d35953e4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