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STI Prevention Advice for Gay and Bisexual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Sexual health prevention for gay and bisexual men is about more than condoms. Vaccination, regular testing and HIV prevention medicines all have a part to play, while respectful, confidential care can make it easier to ask for help. Here’s how the options fit together, and what healthcare teams can do to make advice feel practical rather than awkward.</w:t>
      </w:r>
      <w:r/>
    </w:p>
    <w:p>
      <w:pPr>
        <w:pStyle w:val="Heading2"/>
      </w:pPr>
      <w:r>
        <w:t>Essential Takeaways</w:t>
      </w:r>
      <w:r/>
      <w:r/>
    </w:p>
    <w:p>
      <w:pPr>
        <w:pStyle w:val="ListBullet"/>
        <w:spacing w:line="240" w:lineRule="auto"/>
        <w:ind w:left="720"/>
      </w:pPr>
      <w:r/>
      <w:r>
        <w:rPr>
          <w:b/>
        </w:rPr>
        <w:t>Testing matters:</w:t>
      </w:r>
      <w:r>
        <w:t xml:space="preserve"> Regular checks can identify infections that may have no obvious symptoms, including at throat or rectal sites.</w:t>
      </w:r>
      <w:r/>
    </w:p>
    <w:p>
      <w:pPr>
        <w:pStyle w:val="ListBullet"/>
        <w:spacing w:line="240" w:lineRule="auto"/>
        <w:ind w:left="720"/>
      </w:pPr>
      <w:r/>
      <w:r>
        <w:rPr>
          <w:b/>
        </w:rPr>
        <w:t>Prevention has layers:</w:t>
      </w:r>
      <w:r>
        <w:t xml:space="preserve"> Condoms, vaccinations against hepatitis A and B and HPV, and HIV prevention medicines offer different forms of protection.</w:t>
      </w:r>
      <w:r/>
    </w:p>
    <w:p>
      <w:pPr>
        <w:pStyle w:val="ListBullet"/>
        <w:spacing w:line="240" w:lineRule="auto"/>
        <w:ind w:left="720"/>
      </w:pPr>
      <w:r/>
      <w:r>
        <w:rPr>
          <w:b/>
        </w:rPr>
        <w:t>PrEP and PEP aren't interchangeable:</w:t>
      </w:r>
      <w:r>
        <w:t xml:space="preserve"> PrEP is taken before possible HIV exposure; PEP is an urgent option after a potential exposure.</w:t>
      </w:r>
      <w:r/>
    </w:p>
    <w:p>
      <w:pPr>
        <w:pStyle w:val="ListBullet"/>
        <w:spacing w:line="240" w:lineRule="auto"/>
        <w:ind w:left="720"/>
      </w:pPr>
      <w:r/>
      <w:r>
        <w:rPr>
          <w:b/>
        </w:rPr>
        <w:t>Privacy helps:</w:t>
      </w:r>
      <w:r>
        <w:t xml:space="preserve"> Calm, non-judgemental conversations and clear signposting can make sexual health services easier to use.</w:t>
      </w:r>
      <w:r/>
      <w:r/>
    </w:p>
    <w:p>
      <w:pPr>
        <w:pStyle w:val="Heading2"/>
      </w:pPr>
      <w:r>
        <w:t>Prevention works best as a toolkit</w:t>
      </w:r>
      <w:r/>
    </w:p>
    <w:p>
      <w:r/>
      <w:r>
        <w:t>There isn't one prevention method that suits every situation. Condoms can reduce the chance of HIV and other sexually transmitted infections when used consistently and correctly, while vaccines can help prevent hepatitis A and B and human papillomavirus. For HIV specifically, pre-exposure prophylaxis, or PrEP, is another important option.</w:t>
      </w:r>
      <w:r/>
    </w:p>
    <w:p>
      <w:r/>
      <w:r>
        <w:t xml:space="preserve">Gay and bisexual men who have sex with men can face a higher burden of some STIs. The US Centers for Disease Control and Prevention notes that this reflects a mix of factors, including sexual networks and the type of sex people have, rather than identity alone. That distinction matters: useful advice should focus on circumstances and access to care, not blame. </w:t>
      </w:r>
      <w:hyperlink r:id="rId9">
        <w:r>
          <w:rPr>
            <w:color w:val="0000EE"/>
            <w:u w:val="single"/>
          </w:rPr>
          <w:t>[3]</w:t>
        </w:r>
      </w:hyperlink>
      <w:r>
        <w:t xml:space="preserve">, </w:t>
      </w:r>
      <w:hyperlink r:id="rId10">
        <w:r>
          <w:rPr>
            <w:color w:val="0000EE"/>
            <w:u w:val="single"/>
          </w:rPr>
          <w:t>[6]</w:t>
        </w:r>
      </w:hyperlink>
      <w:r/>
    </w:p>
    <w:p>
      <w:pPr>
        <w:pStyle w:val="Heading2"/>
      </w:pPr>
      <w:r>
        <w:t>Regular testing can catch what you can't see</w:t>
      </w:r>
      <w:r/>
    </w:p>
    <w:p>
      <w:r/>
      <w:r>
        <w:t>Many STIs cause no noticeable symptoms, so feeling well isn't a reliable reason to skip a check. Testing can help identify infection, guide treatment and support timely partner notification. Depending on someone's sexual activity, checks may need to include throat or rectal samples as well as urine or genital samples.</w:t>
      </w:r>
      <w:r/>
    </w:p>
    <w:p>
      <w:r/>
      <w:r>
        <w:t xml:space="preserve">In England, the government's annual STI statistics provide a picture of diagnoses and screening activity, while testing routes can include sexual health clinics and other services. The right interval depends on personal circumstances and clinical advice; a sexual health professional can help work out what tests are appropriate and when to repeat them. </w:t>
      </w:r>
      <w:hyperlink r:id="rId11">
        <w:r>
          <w:rPr>
            <w:color w:val="0000EE"/>
            <w:u w:val="single"/>
          </w:rPr>
          <w:t>[2]</w:t>
        </w:r>
      </w:hyperlink>
      <w:r>
        <w:t xml:space="preserve">, </w:t>
      </w:r>
      <w:hyperlink r:id="rId12">
        <w:r>
          <w:rPr>
            <w:color w:val="0000EE"/>
            <w:u w:val="single"/>
          </w:rPr>
          <w:t>[5]</w:t>
        </w:r>
      </w:hyperlink>
      <w:r/>
    </w:p>
    <w:p>
      <w:pPr>
        <w:pStyle w:val="Heading2"/>
      </w:pPr>
      <w:r>
        <w:t>PrEP, PEP and HIV testing each have a role</w:t>
      </w:r>
      <w:r/>
    </w:p>
    <w:p>
      <w:r/>
      <w:r>
        <w:t xml:space="preserve">PrEP is medication used before potential exposure to HIV to reduce the chance of acquiring it. The CDC's clinical guidance says healthcare providers should discuss PrEP with sexually active patients and explain the available options and follow-up. It's worth speaking to a sexual health service about whether PrEP is suitable and what monitoring it involves. </w:t>
      </w:r>
      <w:hyperlink r:id="rId13">
        <w:r>
          <w:rPr>
            <w:color w:val="0000EE"/>
            <w:u w:val="single"/>
          </w:rPr>
          <w:t>[4]</w:t>
        </w:r>
      </w:hyperlink>
      <w:r/>
    </w:p>
    <w:p>
      <w:r/>
      <w:r>
        <w:t xml:space="preserve">PEP is different: it is an emergency course of medicine after a possible exposure to HIV, and needs to be started as soon as possible. HIV testing is also central to prevention, because knowing your status can help you access the right care. A positive result should lead to prompt specialist support and treatment, which can protect a person's health and prevent onward transmission when the virus is suppressed. </w:t>
      </w:r>
      <w:hyperlink r:id="rId12">
        <w:r>
          <w:rPr>
            <w:color w:val="0000EE"/>
            <w:u w:val="single"/>
          </w:rPr>
          <w:t>[5]</w:t>
        </w:r>
      </w:hyperlink>
      <w:r>
        <w:t xml:space="preserve">, </w:t>
      </w:r>
      <w:hyperlink r:id="rId14">
        <w:r>
          <w:rPr>
            <w:color w:val="0000EE"/>
            <w:u w:val="single"/>
          </w:rPr>
          <w:t>[7]</w:t>
        </w:r>
      </w:hyperlink>
      <w:r/>
    </w:p>
    <w:p>
      <w:pPr>
        <w:pStyle w:val="Heading2"/>
      </w:pPr>
      <w:r>
        <w:t>Make condoms practical, not complicated</w:t>
      </w:r>
      <w:r/>
    </w:p>
    <w:p>
      <w:r/>
      <w:r>
        <w:t xml:space="preserve">Condoms remain a drug-free way to reduce the risk of HIV and many other STIs, but they work best when they're available and used correctly. Having them to hand can remove one common barrier; talking about condom use with a partner before sex can help too. Alcohol or recreational drugs can affect decision-making, so planning ahead may make safer choices easier in the moment. </w:t>
      </w:r>
      <w:hyperlink r:id="rId10">
        <w:r>
          <w:rPr>
            <w:color w:val="0000EE"/>
            <w:u w:val="single"/>
          </w:rPr>
          <w:t>[6]</w:t>
        </w:r>
      </w:hyperlink>
      <w:r/>
    </w:p>
    <w:p>
      <w:r/>
      <w:r>
        <w:t xml:space="preserve">No single approach covers every infection or every encounter, so combining methods can make sense. A clinician can help people weigh up condoms, vaccination, testing and HIV prevention medicines without turning a personal conversation into a lecture. </w:t>
      </w:r>
      <w:hyperlink r:id="rId9">
        <w:r>
          <w:rPr>
            <w:color w:val="0000EE"/>
            <w:u w:val="single"/>
          </w:rPr>
          <w:t>[3]</w:t>
        </w:r>
      </w:hyperlink>
      <w:r>
        <w:t xml:space="preserve">, </w:t>
      </w:r>
      <w:hyperlink r:id="rId13">
        <w:r>
          <w:rPr>
            <w:color w:val="0000EE"/>
            <w:u w:val="single"/>
          </w:rPr>
          <w:t>[4]</w:t>
        </w:r>
      </w:hyperlink>
      <w:r>
        <w:t xml:space="preserve">, </w:t>
      </w:r>
      <w:hyperlink r:id="rId10">
        <w:r>
          <w:rPr>
            <w:color w:val="0000EE"/>
            <w:u w:val="single"/>
          </w:rPr>
          <w:t>[6]</w:t>
        </w:r>
      </w:hyperlink>
      <w:r/>
    </w:p>
    <w:p>
      <w:pPr>
        <w:pStyle w:val="Heading2"/>
      </w:pPr>
      <w:r>
        <w:t>Better conversations start with privacy</w:t>
      </w:r>
      <w:r/>
    </w:p>
    <w:p>
      <w:r/>
      <w:r>
        <w:t>Sexual health questions can feel personal, particularly in a busy clinic or a setting where someone doesn't expect to discuss sex. Healthcare staff can help by protecting confidentiality, asking open questions without assumptions and offering clear information about local services. A simple, respectful invitation to talk may be more useful than a stack of leaflets.</w:t>
      </w:r>
      <w:r/>
    </w:p>
    <w:p>
      <w:r/>
      <w:r>
        <w:t xml:space="preserve">And this isn't only the job of specialist clinics. Nurses and other healthcare professionals can provide basic information, offer testing where appropriate and signpost people to specialist services. The aim is straightforward: make prevention easier to understand, easier to access and easier to discuss. </w:t>
      </w:r>
      <w:hyperlink r:id="rId12">
        <w:r>
          <w:rPr>
            <w:color w:val="0000EE"/>
            <w:u w:val="single"/>
          </w:rPr>
          <w:t>[5]</w:t>
        </w:r>
      </w:hyperlink>
      <w:r>
        <w:t xml:space="preserve">, </w:t>
      </w:r>
      <w:hyperlink r:id="rId14">
        <w:r>
          <w:rPr>
            <w:color w:val="0000EE"/>
            <w:u w:val="single"/>
          </w:rPr>
          <w:t>[7]</w:t>
        </w:r>
      </w:hyperlink>
      <w:r/>
    </w:p>
    <w:p>
      <w:r/>
      <w:r>
        <w:t>A good prevention plan is one you can actually use, so ask a sexual health service which options fit your needs.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[6]</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[6]</w:t>
        </w:r>
      </w:hyperlink>
      <w:r>
        <w:t xml:space="preserve">- Paragraph 6: </w:t>
      </w:r>
      <w:hyperlink r:id="rId9">
        <w:r>
          <w:rPr>
            <w:color w:val="0000EE"/>
            <w:u w:val="single"/>
          </w:rPr>
          <w:t>[3]</w:t>
        </w:r>
      </w:hyperlink>
      <w:r>
        <w:t xml:space="preserve">, </w:t>
      </w:r>
      <w:hyperlink r:id="rId13">
        <w:r>
          <w:rPr>
            <w:color w:val="0000EE"/>
            <w:u w:val="single"/>
          </w:rPr>
          <w:t>[4]</w:t>
        </w:r>
      </w:hyperlink>
      <w:r>
        <w:t xml:space="preserve">, </w:t>
      </w:r>
      <w:hyperlink r:id="rId10">
        <w:r>
          <w:rPr>
            <w:color w:val="0000EE"/>
            <w:u w:val="single"/>
          </w:rPr>
          <w:t>[6]</w:t>
        </w:r>
      </w:hyperlink>
      <w:r>
        <w:t xml:space="preserve">- Paragraph 7: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https://journals.rcni.com/nursing-standard/evidence-and-practice/preventing-sexually-transmitted-infections-in-gay-and-bisexual-men-who-have-sex-with-men-ns.2026.e12759/print/full</w:t>
        </w:r>
      </w:hyperlink>
      <w:r>
        <w:t xml:space="preserve"> - Please view link - unable to able to access data</w:t>
      </w:r>
      <w:r/>
    </w:p>
    <w:p>
      <w:pPr>
        <w:pStyle w:val="ListNumber"/>
        <w:spacing w:line="240" w:lineRule="auto"/>
        <w:ind w:left="720"/>
      </w:pPr>
      <w:r/>
      <w:hyperlink r:id="rId11">
        <w:r>
          <w:rPr>
            <w:color w:val="0000EE"/>
            <w:u w:val="single"/>
          </w:rPr>
          <w:t>https://www.gov.uk/government/statistics/sexually-transmitted-infections-stis-annual-data-tables/sexually-transmitted-infections-and-screening-for-chlamydia-in-england-2025-report</w:t>
        </w:r>
      </w:hyperlink>
      <w:r>
        <w:t xml:space="preserve"> - This UK Health Security Agency report analyses sexually transmitted infection testing and diagnoses in England through December 2025. It reports that STI diagnosis rates remain relatively high among gay, bisexual and other men who have sex with men, although diagnoses of gonorrhoea, chlamydia and syphilis in this group fell in 2025. The report also describes vaccination and prevention programmes, including HPV vaccination for eligible men and newer interventions introduced in sexual health services. It explains that surveillance data comes from specialist services and notes limitations in reporting. The publication provides national trends and demographic breakdowns to inform public health planning and prevention.</w:t>
      </w:r>
      <w:r/>
    </w:p>
    <w:p>
      <w:pPr>
        <w:pStyle w:val="ListNumber"/>
        <w:spacing w:line="240" w:lineRule="auto"/>
        <w:ind w:left="720"/>
      </w:pPr>
      <w:r/>
      <w:hyperlink r:id="rId9">
        <w:r>
          <w:rPr>
            <w:color w:val="0000EE"/>
            <w:u w:val="single"/>
          </w:rPr>
          <w:t>https://www.cdc.gov/sti/about/about-stis-and-gay-men.html</w:t>
        </w:r>
      </w:hyperlink>
      <w:r>
        <w:t xml:space="preserve"> - The US Centers for Disease Control and Prevention explains that sexually active gay, bisexual and other men who have sex with men experience higher rates of some sexually transmitted infections and account for a substantial share of new HIV infections. Many infections cause no obvious symptoms, so testing is important. Prevention measures described include vaccination against hepatitis A, hepatitis B and human papillomavirus, regular testing, and consistent, correct condom use. The guidance recommends screening for HIV, syphilis, hepatitis B, and, depending on exposure and risk, hepatitis C, rectal chlamydia and gonorrhoea, and throat gonorrhoea. It also notes that alcohol and recreational drugs can contribute to riskier sexual behaviour.</w:t>
      </w:r>
      <w:r/>
    </w:p>
    <w:p>
      <w:pPr>
        <w:pStyle w:val="ListNumber"/>
        <w:spacing w:line="240" w:lineRule="auto"/>
        <w:ind w:left="720"/>
      </w:pPr>
      <w:r/>
      <w:hyperlink r:id="rId13">
        <w:r>
          <w:rPr>
            <w:color w:val="0000EE"/>
            <w:u w:val="single"/>
          </w:rPr>
          <w:t>https://www.cdc.gov/hivnexus/hcp/prep/</w:t>
        </w:r>
      </w:hyperlink>
      <w:r>
        <w:t xml:space="preserve"> - This CDC clinical guidance describes pre-exposure prophylaxis, or PrEP, as antiretroviral medication used to prevent HIV in people who may be exposed through sex or injection drug use. It advises clinicians to discuss PrEP with sexually active patients and to prescribe it to people who request it, alongside other prevention measures such as condoms and STI screening. Before starting PrEP, providers should establish that a patient does not have HIV and consider testing for other infections and relevant health checks. The guidance discusses oral and injectable options, follow-up testing, and circumstances requiring additional assessment. It is intended for healthcare professionals supporting individual prevention decisions.</w:t>
      </w:r>
      <w:r/>
    </w:p>
    <w:p>
      <w:pPr>
        <w:pStyle w:val="ListNumber"/>
        <w:spacing w:line="240" w:lineRule="auto"/>
        <w:ind w:left="720"/>
      </w:pPr>
      <w:r/>
      <w:hyperlink r:id="rId12">
        <w:r>
          <w:rPr>
            <w:color w:val="0000EE"/>
            <w:u w:val="single"/>
          </w:rPr>
          <w:t>https://www.cdc.gov/hiv/testing/index.html</w:t>
        </w:r>
      </w:hyperlink>
      <w:r>
        <w:t xml:space="preserve"> - The CDC explains why HIV testing is important, who should test and what testing methods are available. It recommends that everyone aged 13 to 64 have at least one test, with more frequent testing for people with ongoing risk. Sexually active gay and bisexual men may benefit from testing every three to six months, depending on their circumstances. The page describes antibody, antigen-and-antibody, and nucleic acid tests, including differences in how they detect infection. It notes that tests can use blood or oral fluid and that testing is the only way to know HIV status. A positive result enables access to treatment; a negative result can guide prevention.</w:t>
      </w:r>
      <w:r/>
    </w:p>
    <w:p>
      <w:pPr>
        <w:pStyle w:val="ListNumber"/>
        <w:spacing w:line="240" w:lineRule="auto"/>
        <w:ind w:left="720"/>
      </w:pPr>
      <w:r/>
      <w:hyperlink r:id="rId10">
        <w:r>
          <w:rPr>
            <w:color w:val="0000EE"/>
            <w:u w:val="single"/>
          </w:rPr>
          <w:t>https://www.cdc.gov/hiv/prevention/condoms.html</w:t>
        </w:r>
      </w:hyperlink>
      <w:r>
        <w:t xml:space="preserve"> - This CDC resource explains how condoms help prevent HIV transmission and how to use them correctly. It advises using a new condom for each act of sex, putting it on before sexual contact, and holding its base during withdrawal. Water-based or silicone-based lubricant can help reduce condom breakage; oil-based products can weaken latex. The page also describes internal condoms, including use during vaginal or anal sex, and advises stopping if a condom slips or breaks. Condoms are available from pharmacies, shops, online retailers and, in some areas, clinics or health departments. The information supports condom use as one part of broader HIV prevention.</w:t>
      </w:r>
      <w:r/>
    </w:p>
    <w:p>
      <w:pPr>
        <w:pStyle w:val="ListNumber"/>
        <w:spacing w:line="240" w:lineRule="auto"/>
        <w:ind w:left="720"/>
      </w:pPr>
      <w:r/>
      <w:hyperlink r:id="rId14">
        <w:r>
          <w:rPr>
            <w:color w:val="0000EE"/>
            <w:u w:val="single"/>
          </w:rPr>
          <w:t>https://www.bhiva.org/file/5dfceab350819/HIV-Testing-Guidelines.pdf</w:t>
        </w:r>
      </w:hyperlink>
      <w:r>
        <w:t xml:space="preserve"> - These UK adult HIV testing guidelines were produced by the British HIV Association, the British Association for Sexual Health and HIV, and the British Infection Association. They set out approaches to offering HIV tests across healthcare settings, including testing based on clinical indicator conditions, risk groups, local prevalence, and patient requests. The document aims to improve diagnosis by widening access and reducing missed opportunities. It discusses testing pathways, interpretation and follow-up, and identifies conditions that can indicate HIV, including tuberculosis and non-Hodgkin lymphoma. The guidance emphasises adapting testing approaches to local populations and services, and supports prompt linkage to specialist care when a diagnosis is made.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sti/about/about-stis-and-gay-men.html" TargetMode="External"/><Relationship Id="rId10" Type="http://schemas.openxmlformats.org/officeDocument/2006/relationships/hyperlink" Target="https://www.cdc.gov/hiv/prevention/condoms.html" TargetMode="External"/><Relationship Id="rId11" Type="http://schemas.openxmlformats.org/officeDocument/2006/relationships/hyperlink" Target="https://www.gov.uk/government/statistics/sexually-transmitted-infections-stis-annual-data-tables/sexually-transmitted-infections-and-screening-for-chlamydia-in-england-2025-report" TargetMode="External"/><Relationship Id="rId12" Type="http://schemas.openxmlformats.org/officeDocument/2006/relationships/hyperlink" Target="https://www.cdc.gov/hiv/testing/index.html" TargetMode="External"/><Relationship Id="rId13" Type="http://schemas.openxmlformats.org/officeDocument/2006/relationships/hyperlink" Target="https://www.cdc.gov/hivnexus/hcp/prep/" TargetMode="External"/><Relationship Id="rId14" Type="http://schemas.openxmlformats.org/officeDocument/2006/relationships/hyperlink" Target="https://www.bhiva.org/file/5dfceab350819/HIV-Testing-Guidelines.pdf" TargetMode="External"/><Relationship Id="rId15" Type="http://schemas.openxmlformats.org/officeDocument/2006/relationships/hyperlink" Target="https://journals.rcni.com/nursing-standard/evidence-and-practice/preventing-sexually-transmitted-infections-in-gay-and-bisexual-men-who-have-sex-with-men-ns.2026.e12759/print/fu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