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Celebrity Halloween Costumes: Queer Looks Worth Revisiting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Celebrity Halloween costumes can be more than a quick social-media laugh. This year, queer stars and culture-makers brought wit, craft and plenty of personality to the holiday, from Janelle Monae's Phish-inspired look to a handmade Kermit head. Here's what made the outfits memorable, and why playful, personal costumes often beat a predictable spooky standby.</w:t>
      </w:r>
      <w:r/>
    </w:p>
    <w:p>
      <w:pPr>
        <w:pStyle w:val="Heading2"/>
      </w:pPr>
      <w:r>
        <w:t>The best looks had a point of view</w:t>
      </w:r>
      <w:r/>
    </w:p>
    <w:p>
      <w:r/>
      <w:r>
        <w:t>The standout celebrity Halloween costumes weren't just polished; they had a spark of recognition. Janelle Monae's Phish Boy outfit, for instance, drew attention for its affectionate nod to the band and its offbeat charm, while a handmade Kermit head offered the sort of crafty, instantly readable fun that makes a costume stick in the mind. (Vogue; Cosmopolitan)</w:t>
      </w:r>
      <w:r/>
    </w:p>
    <w:p>
      <w:r/>
      <w:r>
        <w:t>That balance matters. A clever reference gives people something to spot, but the strongest looks still feel like the wearer, rather than a costume pulled from a generic party shop. (Autostraddle; Polyester)</w:t>
      </w:r>
      <w:r/>
    </w:p>
    <w:p>
      <w:pPr>
        <w:pStyle w:val="Heading2"/>
      </w:pPr>
      <w:r>
        <w:t>Why queer Halloween style feels so joyful</w:t>
      </w:r>
      <w:r/>
    </w:p>
    <w:p>
      <w:r/>
      <w:r>
        <w:t>Halloween has always made room for reinvention, and queer celebrations often lean into that freedom with extra flair. Polyester's feature on gay Halloween explores the holiday's appeal as a space for camp, community and self-expression, while celebrity costume round-ups show how those ingredients travel easily onto a public stage. (Polyester; Cosmopolitan)</w:t>
      </w:r>
      <w:r/>
    </w:p>
    <w:p>
      <w:r/>
      <w:r>
        <w:t>And the result doesn't have to be pristine. A funny idea, a recognisable character or a handmade detail can carry more warmth than an elaborate outfit that's all finish and no feeling. (Autostraddle; Polyester)</w:t>
      </w:r>
      <w:r/>
    </w:p>
    <w:p>
      <w:pPr>
        <w:pStyle w:val="Heading2"/>
      </w:pPr>
      <w:r>
        <w:t>Craft, contrast and a good pun make a costume</w:t>
      </w:r>
      <w:r/>
    </w:p>
    <w:p>
      <w:r/>
      <w:r>
        <w:t>Some of the most satisfying looks pair unexpected textures or ideas. A soft skirt against sharper tailoring, for example, creates visual contrast without needing a complicated concept, while a well-judged pun can make a simple costume feel wonderfully personal. (Autostraddle; Cosmopolitan)</w:t>
      </w:r>
      <w:r/>
    </w:p>
    <w:p>
      <w:r/>
      <w:r>
        <w:t>Handmade details bring their own appeal, too. A crafted headpiece or a playful accessory has the pleasing evidence of effort about it; you can almost picture the late-night making session behind it. Monae's Phish Boy look shows how a specific pop-culture reference can give a costume its own identity. (Vogue; Autostraddle)</w:t>
      </w:r>
      <w:r/>
    </w:p>
    <w:p>
      <w:pPr>
        <w:pStyle w:val="Heading2"/>
      </w:pPr>
      <w:r>
        <w:t>Picking a Halloween costume that feels like you</w:t>
      </w:r>
      <w:r/>
    </w:p>
    <w:p>
      <w:r/>
      <w:r>
        <w:t>For anyone planning ahead, start with a character, joke or cultural reference you genuinely enjoy. Then choose one recognisable detail to build around, rather than trying to reproduce every part of the look. (Polyester; Cosmopolitan)</w:t>
      </w:r>
      <w:r/>
    </w:p>
    <w:p>
      <w:r/>
      <w:r>
        <w:t>Comfort counts, especially if you'll be wearing the outfit for hours. Think about movement, weather and how easily you'll be able to sit down or dance. A costume that feels good is more likely to be worn with confidence, and that confidence often makes the whole look. (Cosmopolitan; Autostraddle)</w:t>
      </w:r>
      <w:r/>
    </w:p>
    <w:p>
      <w:pPr>
        <w:pStyle w:val="Heading2"/>
      </w:pPr>
      <w:r>
        <w:t>The most memorable costumes leave room for fun</w:t>
      </w:r>
      <w:r/>
    </w:p>
    <w:p>
      <w:r/>
      <w:r>
        <w:t>Celebrity Halloween can sometimes look like a competition in sheer scale, but the most enjoyable outfits aren't necessarily the most elaborate. A sharp joke, a lovingly made prop or a reference that clicks can be enough to make people stop scrolling. (Vogue; Autostraddle)</w:t>
      </w:r>
      <w:r/>
    </w:p>
    <w:p>
      <w:r/>
      <w:r>
        <w:t>That's the lovely thing about a costume with personality: it invites other people in. Whether it's a band nod, a familiar character or a bit of sartorial mischief, the best looks feel less like dressing up for approval and more like sharing a joke. (Polyester; Cosmopolitan)</w:t>
      </w:r>
      <w:r/>
    </w:p>
    <w:p>
      <w:r/>
      <w:r>
        <w:t>A little imagination goes a long way, so choose a look that makes you smile before anyone else sees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[7]</w:t>
        </w:r>
      </w:hyperlink>
      <w:r>
        <w:t xml:space="preserve">- Paragraph 2: </w:t>
      </w:r>
      <w:hyperlink r:id="rId12">
        <w:r>
          <w:rPr>
            <w:color w:val="0000EE"/>
            <w:u w:val="single"/>
          </w:rPr>
          <w:t>[2]</w:t>
        </w:r>
      </w:hyperlink>
      <w:r>
        <w:t xml:space="preserve">, </w:t>
      </w:r>
      <w:hyperlink r:id="rId13">
        <w:r>
          <w:rPr>
            <w:color w:val="0000EE"/>
            <w:u w:val="single"/>
          </w:rPr>
          <w:t>[6]</w:t>
        </w:r>
      </w:hyperlink>
      <w:r>
        <w:t xml:space="preserve">- Paragraph 3: </w:t>
      </w:r>
      <w:hyperlink r:id="rId13">
        <w:r>
          <w:rPr>
            <w:color w:val="0000EE"/>
            <w:u w:val="single"/>
          </w:rPr>
          <w:t>[6]</w:t>
        </w:r>
      </w:hyperlink>
      <w:r>
        <w:t xml:space="preserve">, </w:t>
      </w:r>
      <w:hyperlink r:id="rId11">
        <w:r>
          <w:rPr>
            <w:color w:val="0000EE"/>
            <w:u w:val="single"/>
          </w:rPr>
          <w:t>[7]</w:t>
        </w:r>
      </w:hyperlink>
      <w:r>
        <w:t xml:space="preserve">- Paragraph 4: </w:t>
      </w:r>
      <w:hyperlink r:id="rId12">
        <w:r>
          <w:rPr>
            <w:color w:val="0000EE"/>
            <w:u w:val="single"/>
          </w:rPr>
          <w:t>[2]</w:t>
        </w:r>
      </w:hyperlink>
      <w:r>
        <w:t xml:space="preserve">, </w:t>
      </w:r>
      <w:hyperlink r:id="rId13">
        <w:r>
          <w:rPr>
            <w:color w:val="0000EE"/>
            <w:u w:val="single"/>
          </w:rPr>
          <w:t>[6]</w:t>
        </w:r>
      </w:hyperlink>
      <w:r>
        <w:t xml:space="preserve">- Paragraph 5: </w:t>
      </w:r>
      <w:hyperlink r:id="rId12">
        <w:r>
          <w:rPr>
            <w:color w:val="0000EE"/>
            <w:u w:val="single"/>
          </w:rPr>
          <w:t>[2]</w:t>
        </w:r>
      </w:hyperlink>
      <w:r>
        <w:t xml:space="preserve">, </w:t>
      </w:r>
      <w:hyperlink r:id="rId11">
        <w:r>
          <w:rPr>
            <w:color w:val="0000EE"/>
            <w:u w:val="single"/>
          </w:rPr>
          <w:t>[7]</w:t>
        </w:r>
      </w:hyperlink>
      <w:r>
        <w:t xml:space="preserve">- Paragraph 6: </w:t>
      </w:r>
      <w:hyperlink r:id="rId10">
        <w:r>
          <w:rPr>
            <w:color w:val="0000EE"/>
            <w:u w:val="single"/>
          </w:rPr>
          <w:t>[5]</w:t>
        </w:r>
      </w:hyperlink>
      <w:r>
        <w:t xml:space="preserve">, </w:t>
      </w:r>
      <w:hyperlink r:id="rId12">
        <w:r>
          <w:rPr>
            <w:color w:val="0000EE"/>
            <w:u w:val="single"/>
          </w:rPr>
          <w:t>[2]</w:t>
        </w:r>
      </w:hyperlink>
      <w:r>
        <w:t xml:space="preserve">- Paragraph 7: </w:t>
      </w:r>
      <w:hyperlink r:id="rId13">
        <w:r>
          <w:rPr>
            <w:color w:val="0000EE"/>
            <w:u w:val="single"/>
          </w:rPr>
          <w:t>[6]</w:t>
        </w:r>
      </w:hyperlink>
      <w:r>
        <w:t xml:space="preserve">, </w:t>
      </w:r>
      <w:hyperlink r:id="rId11">
        <w:r>
          <w:rPr>
            <w:color w:val="0000EE"/>
            <w:u w:val="single"/>
          </w:rPr>
          <w:t>[7]</w:t>
        </w:r>
      </w:hyperlink>
      <w:r>
        <w:t xml:space="preserve">- Paragraph 8: </w:t>
      </w:r>
      <w:hyperlink r:id="rId11">
        <w:r>
          <w:rPr>
            <w:color w:val="0000EE"/>
            <w:u w:val="single"/>
          </w:rPr>
          <w:t>[7]</w:t>
        </w:r>
      </w:hyperlink>
      <w:r>
        <w:t xml:space="preserve">, </w:t>
      </w:r>
      <w:hyperlink r:id="rId12">
        <w:r>
          <w:rPr>
            <w:color w:val="0000EE"/>
            <w:u w:val="single"/>
          </w:rPr>
          <w:t>[2]</w:t>
        </w:r>
      </w:hyperlink>
      <w:r>
        <w:t xml:space="preserve">- Paragraph 9: </w:t>
      </w:r>
      <w:hyperlink r:id="rId10">
        <w:r>
          <w:rPr>
            <w:color w:val="0000EE"/>
            <w:u w:val="single"/>
          </w:rPr>
          <w:t>[5]</w:t>
        </w:r>
      </w:hyperlink>
      <w:r>
        <w:t xml:space="preserve">, </w:t>
      </w:r>
      <w:hyperlink r:id="rId12">
        <w:r>
          <w:rPr>
            <w:color w:val="0000EE"/>
            <w:u w:val="single"/>
          </w:rPr>
          <w:t>[2]</w:t>
        </w:r>
      </w:hyperlink>
      <w:r>
        <w:t xml:space="preserve">- Paragraph 10: </w:t>
      </w:r>
      <w:hyperlink r:id="rId13">
        <w:r>
          <w:rPr>
            <w:color w:val="0000EE"/>
            <w:u w:val="single"/>
          </w:rPr>
          <w:t>[6]</w:t>
        </w:r>
      </w:hyperlink>
      <w:r>
        <w:t xml:space="preserve">, </w:t>
      </w:r>
      <w:hyperlink r:id="rId11">
        <w:r>
          <w:rPr>
            <w:color w:val="0000EE"/>
            <w:u w:val="single"/>
          </w:rPr>
          <w:t>[7]</w:t>
        </w:r>
      </w:hyperlink>
      <w:r>
        <w:t xml:space="preserve">- Paragraph 11: </w:t>
      </w:r>
      <w:hyperlink r:id="rId10">
        <w:r>
          <w:rPr>
            <w:color w:val="0000EE"/>
            <w:u w:val="single"/>
          </w:rPr>
          <w:t>[5]</w:t>
        </w:r>
      </w:hyperlink>
      <w:r>
        <w:t xml:space="preserve">, </w:t>
      </w:r>
      <w:hyperlink r:id="rId12">
        <w:r>
          <w:rPr>
            <w:color w:val="0000EE"/>
            <w:u w:val="single"/>
          </w:rPr>
          <w:t>[2]</w:t>
        </w:r>
      </w:hyperlink>
      <w:r>
        <w:t xml:space="preserve">- Paragraph 12: </w:t>
      </w:r>
      <w:hyperlink r:id="rId13">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https://www.autostraddle.com/no-filter-i-love-gay-halloween/?utm_source=rss&amp;utm_medium=rss&amp;utm_campaign=no-filter-i-love-gay-halloween</w:t>
        </w:r>
      </w:hyperlink>
      <w:r>
        <w:t xml:space="preserve"> - Please view link - unable to able to access data</w:t>
      </w:r>
      <w:r/>
    </w:p>
    <w:p>
      <w:pPr>
        <w:pStyle w:val="ListNumber"/>
        <w:spacing w:line="240" w:lineRule="auto"/>
        <w:ind w:left="720"/>
      </w:pPr>
      <w:r/>
      <w:hyperlink r:id="rId12">
        <w:r>
          <w:rPr>
            <w:color w:val="0000EE"/>
            <w:u w:val="single"/>
          </w:rPr>
          <w:t>https://www.autostraddle.com/no-filter-i-love-gay-halloween/</w:t>
        </w:r>
      </w:hyperlink>
      <w:r>
        <w:t xml:space="preserve"> - Autostraddle’s No Filter column rounds up social-media posts by queer celebrities and personalities from the week around Halloween. Christina Tucker reacts to a series of Instagram images, including Cynthia Nixon appearing in Olivia Rodrigo’s Christmas-song video, a post encouraging people to listen to Nikki Giovanni’s poetry, and several inventive costumes. The commentary praises historical references, unexpected outfit combinations, wordplay, handmade costume details and a sea-myth-inspired look. It also celebrates Janelle Monáe’s Phish Boy character and a vampire costume, while keeping the article’s tone humorous, conversational and appreciative. The piece is a pop-culture roundup, not a reported investigation or independent verification of every post.</w:t>
      </w:r>
      <w:r/>
    </w:p>
    <w:p>
      <w:pPr>
        <w:pStyle w:val="ListNumber"/>
        <w:spacing w:line="240" w:lineRule="auto"/>
        <w:ind w:left="720"/>
      </w:pPr>
      <w:r/>
      <w:hyperlink r:id="rId14">
        <w:r>
          <w:rPr>
            <w:color w:val="0000EE"/>
            <w:u w:val="single"/>
          </w:rPr>
          <w:t>https://www.iheart.com/content/2026-11-03-olivia-rodrigo-announces-christmas-song/</w:t>
        </w:r>
      </w:hyperlink>
      <w:r>
        <w:t xml:space="preserve"> - This short entertainment report describes Olivia Rodrigo’s announcement of a Christmas song and the accompanying music video. It identifies the track as “take me home (4 christmas)” and notes that the teaser features actor Cynthia Nixon alongside Ben Marshall. The item provides context for the Autostraddle column’s playful reaction to seeing Nixon connected with Rodrigo’s seasonal music project. It is a brief announcement rather than a detailed interview or review, and its main value is confirming the reported pairing and the Christmas-song promotion. Readers seeking the original images or fuller creative details would need to consult Rodrigo’s social-media post or additional coverage of the release.</w:t>
      </w:r>
      <w:r/>
    </w:p>
    <w:p>
      <w:pPr>
        <w:pStyle w:val="ListNumber"/>
        <w:spacing w:line="240" w:lineRule="auto"/>
        <w:ind w:left="720"/>
      </w:pPr>
      <w:r/>
      <w:hyperlink r:id="rId15">
        <w:r>
          <w:rPr>
            <w:color w:val="0000EE"/>
            <w:u w:val="single"/>
          </w:rPr>
          <w:t>https://apnews.com/article/e2232d5a003442afb76f084fe7c1b4a3</w:t>
        </w:r>
      </w:hyperlink>
      <w:r>
        <w:t xml:space="preserve"> - The Associated Press obituary remembers Nikki Giovanni as a poet, author, educator and public speaker whose work addressed subjects including racism, love, mortality and personal identity. It recounts her development into a widely recognised literary figure and highlights the direct, conversational quality of her writing and spoken-word performances. The article also describes the breadth of her influence, noting admirers across literature and popular culture. This background supports the Autostraddle writer’s affectionate recommendation to spend mornings listening to Giovanni’s poems. The obituary is biographical context, not coverage of the particular Instagram post referenced in the Halloween roundup.</w:t>
      </w:r>
      <w:r/>
    </w:p>
    <w:p>
      <w:pPr>
        <w:pStyle w:val="ListNumber"/>
        <w:spacing w:line="240" w:lineRule="auto"/>
        <w:ind w:left="720"/>
      </w:pPr>
      <w:r/>
      <w:hyperlink r:id="rId10">
        <w:r>
          <w:rPr>
            <w:color w:val="0000EE"/>
            <w:u w:val="single"/>
          </w:rPr>
          <w:t>https://www.vogue.com/article/janelle-monae-halloween-phish-boy-costume-10-30-2026</w:t>
        </w:r>
      </w:hyperlink>
      <w:r>
        <w:t xml:space="preserve"> - Vogue interviews Janelle Monáe about Phish Boy, her original human-and-fish character for her Wondaween Halloween celebration. Monáe explains that she and collaborator Sasha Glassier developed the idea, with a creative team helping build its costume and prosthetics. The look combines a vintage circus-performer outfit with detailed fish features, including scales, eyes and fins. The article also describes Monáe’s approach to Halloween as an opportunity for storytelling, imaginative transformation and collaboration with artists and costume-makers. This report directly supports the Autostraddle column’s enthusiastic mention of Phish Boy, while adding background about how the character was conceived and made.</w:t>
      </w:r>
      <w:r/>
    </w:p>
    <w:p>
      <w:pPr>
        <w:pStyle w:val="ListNumber"/>
        <w:spacing w:line="240" w:lineRule="auto"/>
        <w:ind w:left="720"/>
      </w:pPr>
      <w:r/>
      <w:hyperlink r:id="rId13">
        <w:r>
          <w:rPr>
            <w:color w:val="0000EE"/>
            <w:u w:val="single"/>
          </w:rPr>
          <w:t>https://www.polyesterzine.com/features/i-love-gay-halloween</w:t>
        </w:r>
      </w:hyperlink>
      <w:r>
        <w:t xml:space="preserve"> - Polyester examines the online idea of “gay Halloween” and the appeal of highly specific, referential costumes. The feature discusses how niche outfits invite questions, reward shared cultural knowledge and create humour through obscure pop-culture references. It also considers Halloween as a space for queer self-expression, imagination and, for some people, a chance to reclaim forms of play or gender expression that felt unavailable earlier in life. The essay connects the seasonal costume trend with queer culture and online memes. It offers broader context for the Autostraddle roundup’s celebration of distinctive, funny and handmade looks, rather than confirming the identities or details in each individual Instagram post.</w:t>
      </w:r>
      <w:r/>
    </w:p>
    <w:p>
      <w:pPr>
        <w:pStyle w:val="ListNumber"/>
        <w:spacing w:line="240" w:lineRule="auto"/>
        <w:ind w:left="720"/>
      </w:pPr>
      <w:r/>
      <w:hyperlink r:id="rId11">
        <w:r>
          <w:rPr>
            <w:color w:val="0000EE"/>
            <w:u w:val="single"/>
          </w:rPr>
          <w:t>https://www.cosmopolitan.com/entertainment/celebs/a74302541/2026-celebrity-halloween-costumes/</w:t>
        </w:r>
      </w:hyperlink>
      <w:r>
        <w:t xml:space="preserve"> - Cosmopolitan’s roundup collects celebrity costume highlights from Halloween 2026, describing stars’ looks and the pop-culture characters or ideas behind them. The article presents the costumes as part of the wider annual tradition of celebrities sharing Halloween outfits through social media. Its examples provide a broader entertainment-news context for Autostraddle’s week-in-review format, which similarly reacts to celebrity and personality posts rather than offering a single reported feature. The two articles differ in emphasis: Cosmopolitan surveys celebrity looks, while Autostraddle centres queer culture and the writer’s humorous responses. This page supports the general Halloween-costume setting, not every specific outfit discussed in the Autostraddle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tostraddle.com/no-filter-i-love-gay-halloween/?utm_source=rss&amp;utm_medium=rss&amp;utm_campaign=no-filter-i-love-gay-halloween" TargetMode="External"/><Relationship Id="rId10" Type="http://schemas.openxmlformats.org/officeDocument/2006/relationships/hyperlink" Target="https://www.vogue.com/article/janelle-monae-halloween-phish-boy-costume-10-30-2026" TargetMode="External"/><Relationship Id="rId11" Type="http://schemas.openxmlformats.org/officeDocument/2006/relationships/hyperlink" Target="https://www.cosmopolitan.com/entertainment/celebs/a74302541/2026-celebrity-halloween-costumes/" TargetMode="External"/><Relationship Id="rId12" Type="http://schemas.openxmlformats.org/officeDocument/2006/relationships/hyperlink" Target="https://www.autostraddle.com/no-filter-i-love-gay-halloween/" TargetMode="External"/><Relationship Id="rId13" Type="http://schemas.openxmlformats.org/officeDocument/2006/relationships/hyperlink" Target="https://www.polyesterzine.com/features/i-love-gay-halloween" TargetMode="External"/><Relationship Id="rId14" Type="http://schemas.openxmlformats.org/officeDocument/2006/relationships/hyperlink" Target="https://www.iheart.com/content/2026-11-03-olivia-rodrigo-announces-christmas-song/" TargetMode="External"/><Relationship Id="rId15" Type="http://schemas.openxmlformats.org/officeDocument/2006/relationships/hyperlink" Target="https://apnews.com/article/e2232d5a003442afb76f084fe7c1b4a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