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Bentley Hudgins Makes Georgia History in State House District 90</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Georgia voters have elected Bentley Hudgins to State House District 90, making them the state’s first openly transgender state legislator and its first Japanese-American legislator. The victory, secured with 92.45 per cent of the vote, marks a milestone for representation, while bringing an experienced voting-rights and equality advocate into the Capitol.</w:t>
      </w:r>
      <w:r/>
    </w:p>
    <w:p>
      <w:pPr>
        <w:pStyle w:val="Heading2"/>
      </w:pPr>
      <w:r>
        <w:t>A decisive win with historic firsts</w:t>
      </w:r>
      <w:r/>
    </w:p>
    <w:p>
      <w:r/>
      <w:r>
        <w:t xml:space="preserve">Hudgins won State House District 90 with 92.45 per cent of the vote, defeating Republican Samantha Boston. The result makes them the first openly transgender person elected to Georgia’s state legislature, as well as the first Japanese-American person elected to the body. </w:t>
      </w:r>
      <w:hyperlink r:id="rId9">
        <w:r>
          <w:rPr>
            <w:color w:val="0000EE"/>
            <w:u w:val="single"/>
          </w:rPr>
          <w:t>[3]</w:t>
        </w:r>
      </w:hyperlink>
      <w:r>
        <w:t xml:space="preserve">, </w:t>
      </w:r>
      <w:hyperlink r:id="rId10">
        <w:r>
          <w:rPr>
            <w:color w:val="0000EE"/>
            <w:u w:val="single"/>
          </w:rPr>
          <w:t>[4]</w:t>
        </w:r>
      </w:hyperlink>
      <w:r/>
    </w:p>
    <w:p>
      <w:r/>
      <w:r>
        <w:t xml:space="preserve">It’s a striking result, but the significance reaches beyond the margin. Hudgins is a non-binary advocate who has spent years organising around voting rights, LGBTQ+ equality and labour rights. </w:t>
      </w:r>
      <w:hyperlink r:id="rId11">
        <w:r>
          <w:rPr>
            <w:color w:val="0000EE"/>
            <w:u w:val="single"/>
          </w:rPr>
          <w:t>[2]</w:t>
        </w:r>
      </w:hyperlink>
      <w:r>
        <w:t xml:space="preserve">, </w:t>
      </w:r>
      <w:hyperlink r:id="rId12">
        <w:r>
          <w:rPr>
            <w:color w:val="0000EE"/>
            <w:u w:val="single"/>
          </w:rPr>
          <w:t>[5]</w:t>
        </w:r>
      </w:hyperlink>
      <w:r/>
    </w:p>
    <w:p>
      <w:pPr>
        <w:pStyle w:val="Heading2"/>
      </w:pPr>
      <w:r>
        <w:t>Representation meets experience</w:t>
      </w:r>
      <w:r/>
    </w:p>
    <w:p>
      <w:r/>
      <w:r>
        <w:t xml:space="preserve">Georgia Equality executive director Jeff Graham welcomed the result, saying representation matters when lawmakers debate policies affecting transgender and non-binary people. He also pointed to Hudgins’ organising experience and familiarity with work at the State Capitol. </w:t>
      </w:r>
      <w:hyperlink r:id="rId11">
        <w:r>
          <w:rPr>
            <w:color w:val="0000EE"/>
            <w:u w:val="single"/>
          </w:rPr>
          <w:t>[2]</w:t>
        </w:r>
      </w:hyperlink>
      <w:r/>
    </w:p>
    <w:p>
      <w:r/>
      <w:r>
        <w:t xml:space="preserve">That combination is important. A historic election draws attention, but an experienced advocate also arrives with knowledge of how to build support and press for change. </w:t>
      </w:r>
      <w:hyperlink r:id="rId11">
        <w:r>
          <w:rPr>
            <w:color w:val="0000EE"/>
            <w:u w:val="single"/>
          </w:rPr>
          <w:t>[2]</w:t>
        </w:r>
      </w:hyperlink>
      <w:r>
        <w:t xml:space="preserve">, </w:t>
      </w:r>
      <w:hyperlink r:id="rId12">
        <w:r>
          <w:rPr>
            <w:color w:val="0000EE"/>
            <w:u w:val="single"/>
          </w:rPr>
          <w:t>[5]</w:t>
        </w:r>
      </w:hyperlink>
      <w:r/>
    </w:p>
    <w:p>
      <w:pPr>
        <w:pStyle w:val="Heading2"/>
      </w:pPr>
      <w:r>
        <w:t>What Hudgins campaigned on</w:t>
      </w:r>
      <w:r/>
    </w:p>
    <w:p>
      <w:r/>
      <w:r>
        <w:t xml:space="preserve">Hudgins’ platform focused on relief for working families, protecting the right to vote and opposing Republican-led attacks, according to the election coverage. Those priorities connect the symbolic importance of the win with everyday concerns for constituents. </w:t>
      </w:r>
      <w:hyperlink r:id="rId11">
        <w:r>
          <w:rPr>
            <w:color w:val="0000EE"/>
            <w:u w:val="single"/>
          </w:rPr>
          <w:t>[2]</w:t>
        </w:r>
      </w:hyperlink>
      <w:r/>
    </w:p>
    <w:p>
      <w:r/>
      <w:r>
        <w:t xml:space="preserve">For voters, the practical test now begins: how campaign commitments translate into legislation, debate and representation in the State House. Election results confirm the scale of the victory, while candidate information provides further context on Hudgins’ political background. </w:t>
      </w:r>
      <w:hyperlink r:id="rId9">
        <w:r>
          <w:rPr>
            <w:color w:val="0000EE"/>
            <w:u w:val="single"/>
          </w:rPr>
          <w:t>[3]</w:t>
        </w:r>
      </w:hyperlink>
      <w:r>
        <w:t xml:space="preserve">, </w:t>
      </w:r>
      <w:hyperlink r:id="rId10">
        <w:r>
          <w:rPr>
            <w:color w:val="0000EE"/>
            <w:u w:val="single"/>
          </w:rPr>
          <w:t>[4]</w:t>
        </w:r>
      </w:hyperlink>
      <w:r>
        <w:t xml:space="preserve">, </w:t>
      </w:r>
      <w:hyperlink r:id="rId12">
        <w:r>
          <w:rPr>
            <w:color w:val="0000EE"/>
            <w:u w:val="single"/>
          </w:rPr>
          <w:t>[5]</w:t>
        </w:r>
      </w:hyperlink>
      <w:r/>
    </w:p>
    <w:p>
      <w:pPr>
        <w:pStyle w:val="Heading2"/>
      </w:pPr>
      <w:r>
        <w:t>A wider moment for Georgia politics</w:t>
      </w:r>
      <w:r/>
    </w:p>
    <w:p>
      <w:r/>
      <w:r>
        <w:t xml:space="preserve">Hudgins’ victory comes amid broader changes in Georgia’s political landscape. The result also puts a spotlight on the barriers still facing transgender candidates: Bella Bautista, who ran for the State House in Bartow County, lost her race to Mitchell Scoggins. </w:t>
      </w:r>
      <w:hyperlink r:id="rId11">
        <w:r>
          <w:rPr>
            <w:color w:val="0000EE"/>
            <w:u w:val="single"/>
          </w:rPr>
          <w:t>[2]</w:t>
        </w:r>
      </w:hyperlink>
      <w:r/>
    </w:p>
    <w:p>
      <w:r/>
      <w:r>
        <w:t xml:space="preserve">For LGBTQ+ advocates, Hudgins’ election is both a milestone and a chance to have lived experience represented inside the legislature. The next measure of its impact will be the work they do there. </w:t>
      </w:r>
      <w:hyperlink r:id="rId11">
        <w:r>
          <w:rPr>
            <w:color w:val="0000EE"/>
            <w:u w:val="single"/>
          </w:rPr>
          <w:t>[2]</w:t>
        </w:r>
      </w:hyperlink>
      <w:r>
        <w:t xml:space="preserve">, </w:t>
      </w:r>
      <w:hyperlink r:id="rId12">
        <w:r>
          <w:rPr>
            <w:color w:val="0000EE"/>
            <w:u w:val="single"/>
          </w:rPr>
          <w:t>[5]</w:t>
        </w:r>
      </w:hyperlink>
      <w:r/>
    </w:p>
    <w:p>
      <w:pPr>
        <w:pStyle w:val="Heading2"/>
      </w:pPr>
      <w:r>
        <w:t>The next chapter starts at the Capitol</w:t>
      </w:r>
      <w:r/>
    </w:p>
    <w:p>
      <w:r/>
      <w:r>
        <w:t xml:space="preserve">A historic first can open a door, but it doesn’t do the work on its own. Hudgins will enter the legislature with years of advocacy behind them and a clear set of campaign priorities ahead. </w:t>
      </w:r>
      <w:hyperlink r:id="rId11">
        <w:r>
          <w:rPr>
            <w:color w:val="0000EE"/>
            <w:u w:val="single"/>
          </w:rPr>
          <w:t>[2]</w:t>
        </w:r>
      </w:hyperlink>
      <w:r>
        <w:t xml:space="preserve">, </w:t>
      </w:r>
      <w:hyperlink r:id="rId12">
        <w:r>
          <w:rPr>
            <w:color w:val="0000EE"/>
            <w:u w:val="single"/>
          </w:rPr>
          <w:t>[5]</w:t>
        </w:r>
      </w:hyperlink>
      <w:r/>
    </w:p>
    <w:p>
      <w:r/>
      <w:r>
        <w:t xml:space="preserve">For Georgia’s District 90 voters, the promise is straightforward: a new representative, with a record of organising and a mandate earned at the ballot box. </w:t>
      </w:r>
      <w:hyperlink r:id="rId9">
        <w:r>
          <w:rPr>
            <w:color w:val="0000EE"/>
            <w:u w:val="single"/>
          </w:rPr>
          <w:t>[3]</w:t>
        </w:r>
      </w:hyperlink>
      <w:r>
        <w:t xml:space="preserve">, </w:t>
      </w:r>
      <w:hyperlink r:id="rId10">
        <w:r>
          <w:rPr>
            <w:color w:val="0000EE"/>
            <w:u w:val="single"/>
          </w:rPr>
          <w:t>[4]</w:t>
        </w:r>
      </w:hyperlink>
      <w:r/>
    </w:p>
    <w:p>
      <w:r/>
      <w:r>
        <w:t>It's a landmark win; now the focus turns to what Hudgins can deliver for their constituents.</w:t>
      </w:r>
      <w:r/>
    </w:p>
    <w:p>
      <w:pPr>
        <w:pStyle w:val="Heading3"/>
      </w:pPr>
      <w:r>
        <w:t>Source Reference Map</w:t>
      </w:r>
      <w:r/>
    </w:p>
    <w:p>
      <w:r/>
      <w:r>
        <w:rPr>
          <w:b/>
        </w:rPr>
        <w:t>Story idea inspired by:</w:t>
      </w:r>
      <w:r>
        <w:t xml:space="preserve"> </w:t>
      </w:r>
      <w:hyperlink r:id="rId11">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[4]</w:t>
        </w:r>
      </w:hyperlink>
      <w:r>
        <w:t xml:space="preserve">- Paragraph 2: </w:t>
      </w:r>
      <w:hyperlink r:id="rId11">
        <w:r>
          <w:rPr>
            <w:color w:val="0000EE"/>
            <w:u w:val="single"/>
          </w:rPr>
          <w:t>[2]</w:t>
        </w:r>
      </w:hyperlink>
      <w:r>
        <w:t xml:space="preserve">, </w:t>
      </w:r>
      <w:hyperlink r:id="rId12">
        <w:r>
          <w:rPr>
            <w:color w:val="0000EE"/>
            <w:u w:val="single"/>
          </w:rPr>
          <w:t>[5]</w:t>
        </w:r>
      </w:hyperlink>
      <w:r>
        <w:t xml:space="preserve">- Paragraph 3: </w:t>
      </w:r>
      <w:hyperlink r:id="rId11">
        <w:r>
          <w:rPr>
            <w:color w:val="0000EE"/>
            <w:u w:val="single"/>
          </w:rPr>
          <w:t>[2]</w:t>
        </w:r>
      </w:hyperlink>
      <w:r>
        <w:t xml:space="preserve">- Paragraph 4: </w:t>
      </w:r>
      <w:hyperlink r:id="rId11">
        <w:r>
          <w:rPr>
            <w:color w:val="0000EE"/>
            <w:u w:val="single"/>
          </w:rPr>
          <w:t>[2]</w:t>
        </w:r>
      </w:hyperlink>
      <w:r>
        <w:t xml:space="preserve">, </w:t>
      </w:r>
      <w:hyperlink r:id="rId12">
        <w:r>
          <w:rPr>
            <w:color w:val="0000EE"/>
            <w:u w:val="single"/>
          </w:rPr>
          <w:t>[5]</w:t>
        </w:r>
      </w:hyperlink>
      <w:r>
        <w:t xml:space="preserve">- Paragraph 5: </w:t>
      </w:r>
      <w:hyperlink r:id="rId11">
        <w:r>
          <w:rPr>
            <w:color w:val="0000EE"/>
            <w:u w:val="single"/>
          </w:rPr>
          <w:t>[2]</w:t>
        </w:r>
      </w:hyperlink>
      <w:r>
        <w:t xml:space="preserve">, </w:t>
      </w:r>
      <w:hyperlink r:id="rId9">
        <w:r>
          <w:rPr>
            <w:color w:val="0000EE"/>
            <w:u w:val="single"/>
          </w:rPr>
          <w:t>[3]</w:t>
        </w:r>
      </w:hyperlink>
      <w:r>
        <w:t xml:space="preserve">, </w:t>
      </w:r>
      <w:hyperlink r:id="rId10">
        <w:r>
          <w:rPr>
            <w:color w:val="0000EE"/>
            <w:u w:val="single"/>
          </w:rPr>
          <w:t>[4]</w:t>
        </w:r>
      </w:hyperlink>
      <w:r>
        <w:t xml:space="preserve">- Paragraph 6: </w:t>
      </w:r>
      <w:hyperlink r:id="rId9">
        <w:r>
          <w:rPr>
            <w:color w:val="0000EE"/>
            <w:u w:val="single"/>
          </w:rPr>
          <w:t>[3]</w:t>
        </w:r>
      </w:hyperlink>
      <w:r>
        <w:t xml:space="preserve">, </w:t>
      </w:r>
      <w:hyperlink r:id="rId10">
        <w:r>
          <w:rPr>
            <w:color w:val="0000EE"/>
            <w:u w:val="single"/>
          </w:rPr>
          <w:t>[4]</w:t>
        </w:r>
      </w:hyperlink>
      <w:r>
        <w:t xml:space="preserve">, </w:t>
      </w:r>
      <w:hyperlink r:id="rId12">
        <w:r>
          <w:rPr>
            <w:color w:val="0000EE"/>
            <w:u w:val="single"/>
          </w:rPr>
          <w:t>[5]</w:t>
        </w:r>
      </w:hyperlink>
      <w:r>
        <w:t xml:space="preserve">- Paragraph 7: </w:t>
      </w:r>
      <w:hyperlink r:id="rId11">
        <w:r>
          <w:rPr>
            <w:color w:val="0000EE"/>
            <w:u w:val="single"/>
          </w:rPr>
          <w:t>[2]</w:t>
        </w:r>
      </w:hyperlink>
      <w:r>
        <w:t xml:space="preserve">- Paragraph 8: </w:t>
      </w:r>
      <w:hyperlink r:id="rId11">
        <w:r>
          <w:rPr>
            <w:color w:val="0000EE"/>
            <w:u w:val="single"/>
          </w:rPr>
          <w:t>[2]</w:t>
        </w:r>
      </w:hyperlink>
      <w:r>
        <w:t xml:space="preserve">, </w:t>
      </w:r>
      <w:hyperlink r:id="rId12">
        <w:r>
          <w:rPr>
            <w:color w:val="0000EE"/>
            <w:u w:val="single"/>
          </w:rPr>
          <w:t>[5]</w:t>
        </w:r>
      </w:hyperlink>
      <w:r>
        <w:t xml:space="preserve">- Paragraph 9: </w:t>
      </w:r>
      <w:hyperlink r:id="rId9">
        <w:r>
          <w:rPr>
            <w:color w:val="0000EE"/>
            <w:u w:val="single"/>
          </w:rPr>
          <w:t>[3]</w:t>
        </w:r>
      </w:hyperlink>
      <w:r>
        <w:t xml:space="preserve">, </w:t>
      </w:r>
      <w:hyperlink r:id="rId10">
        <w:r>
          <w:rPr>
            <w:color w:val="0000EE"/>
            <w:u w:val="single"/>
          </w:rPr>
          <w:t>[4]</w:t>
        </w:r>
      </w:hyperlink>
      <w:r>
        <w:t xml:space="preserve">- Paragraph 10: </w:t>
      </w:r>
      <w:hyperlink r:id="rId11">
        <w:r>
          <w:rPr>
            <w:color w:val="0000EE"/>
            <w:u w:val="single"/>
          </w:rPr>
          <w:t>[2]</w:t>
        </w:r>
      </w:hyperlink>
      <w:r>
        <w:t xml:space="preserve">, </w:t>
      </w:r>
      <w:hyperlink r:id="rId12">
        <w:r>
          <w:rPr>
            <w:color w:val="0000EE"/>
            <w:u w:val="single"/>
          </w:rPr>
          <w:t>[5]</w:t>
        </w:r>
      </w:hyperlink>
      <w:r>
        <w:t xml:space="preserve">- Paragraph 11: </w:t>
      </w:r>
      <w:hyperlink r:id="rId9">
        <w:r>
          <w:rPr>
            <w:color w:val="0000EE"/>
            <w:u w:val="single"/>
          </w:rPr>
          <w:t>[3]</w:t>
        </w:r>
      </w:hyperlink>
      <w:r>
        <w:t xml:space="preserve">,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1">
        <w:r>
          <w:rPr>
            <w:color w:val="0000EE"/>
            <w:u w:val="single"/>
          </w:rPr>
          <w:t>https://roughdraftatlanta.com/2026/11/04/bentley-hudgins-georgia-history/</w:t>
        </w:r>
      </w:hyperlink>
      <w:r>
        <w:t xml:space="preserve"> - Please view link - unable to able to access data</w:t>
      </w:r>
      <w:r/>
    </w:p>
    <w:p>
      <w:pPr>
        <w:pStyle w:val="ListNumber"/>
        <w:spacing w:line="240" w:lineRule="auto"/>
        <w:ind w:left="720"/>
      </w:pPr>
      <w:r/>
      <w:hyperlink r:id="rId11">
        <w:r>
          <w:rPr>
            <w:color w:val="0000EE"/>
            <w:u w:val="single"/>
          </w:rPr>
          <w:t>https://roughdraftatlanta.com/2026/11/04/bentley-hudgins-georgia-history/</w:t>
        </w:r>
      </w:hyperlink>
      <w:r>
        <w:t xml:space="preserve"> - Rough Draft Atlanta reports that Bentley Hudgins won Georgia House District 90 and would become the state’s first openly transgender legislator. It describes Hudgins as a non-binary advocate with experience organising around voting rights, LGBTQ+ equality and labour rights, and gives the reported election-night result as 92.45 per cent against Republican Samantha Boston. The article also recounts supportive statements attributed to Georgia Equality and the Human Rights Campaign, and says Hudgins is the first Japanese-American elected to the Georgia Legislature. It mentions Bella Bautista’s District 14 contest. These are the publication’s reported claims; check official results for final certified figures.</w:t>
      </w:r>
      <w:r/>
    </w:p>
    <w:p>
      <w:pPr>
        <w:pStyle w:val="ListNumber"/>
        <w:spacing w:line="240" w:lineRule="auto"/>
        <w:ind w:left="720"/>
      </w:pPr>
      <w:r/>
      <w:hyperlink r:id="rId9">
        <w:r>
          <w:rPr>
            <w:color w:val="0000EE"/>
            <w:u w:val="single"/>
          </w:rPr>
          <w:t>https://events.movementvoterfund.org/election-results/2026/georgia/state-house-district-90/</w:t>
        </w:r>
      </w:hyperlink>
      <w:r>
        <w:t xml:space="preserve"> - The Movement Voter Project’s District 90 results page lists Bentley Hudgins as the Democratic winner over Republican Samantha Boston. It reports 27,921 votes, or 92.5 per cent, for Hudgins and 2,280 votes, or 7.5 per cent, for Boston, with about 99 per cent of votes counted. The page says the Associated Press called the race at midnight Eastern Time on 4 November. It also identifies Georgia Equality among the organisations working on the race. This provides direct support for the article’s central election result, although its figures are unofficial and the page describes the call as AP-based.</w:t>
      </w:r>
      <w:r/>
    </w:p>
    <w:p>
      <w:pPr>
        <w:pStyle w:val="ListNumber"/>
        <w:spacing w:line="240" w:lineRule="auto"/>
        <w:ind w:left="720"/>
      </w:pPr>
      <w:r/>
      <w:hyperlink r:id="rId10">
        <w:r>
          <w:rPr>
            <w:color w:val="0000EE"/>
            <w:u w:val="single"/>
          </w:rPr>
          <w:t>https://results.sos.ga.gov/results/public/Georgia/elections/11032026GeneralAndSpecialElection?fr=true</w:t>
        </w:r>
      </w:hyperlink>
      <w:r>
        <w:t xml:space="preserve"> - This is the Georgia Secretary of State’s official election results page for the 3 November 2026 general and special elections. It is the primary government source to consult when verifying statewide and legislative election totals, including the District 90 contest mentioned in the article. The page identifies the election date and presents results as unofficial while counting and reporting continue. When accessed for this response, the page did not expose readable contest-level information in the browser view, so it could not independently confirm Hudgins’s reported percentage or victory. Use the live results interface and later certified returns for authoritative figures; election-night totals can change before certification.</w:t>
      </w:r>
      <w:r/>
    </w:p>
    <w:p>
      <w:pPr>
        <w:pStyle w:val="ListNumber"/>
        <w:spacing w:line="240" w:lineRule="auto"/>
        <w:ind w:left="720"/>
      </w:pPr>
      <w:r/>
      <w:hyperlink r:id="rId12">
        <w:r>
          <w:rPr>
            <w:color w:val="0000EE"/>
            <w:u w:val="single"/>
          </w:rPr>
          <w:t>https://ballotpedia.org/Bentley_Hudgins</w:t>
        </w:r>
      </w:hyperlink>
      <w:r>
        <w:t xml:space="preserve"> - Ballotpedia’s profile identifies Bentley Hudgins as a Democratic candidate for Georgia House District 90 and lists Samantha Boston as the Republican opponent in the 3 November 2026 general election. It provides biographical details, including Hudgins’s education at Union Grove High School and Mercer University, and describes their profession as nonprofit director. The page also records Hudgins’s 2026 Democratic primary win over Leisa Stafford and Boston’s Republican primary result. At the time displayed, Ballotpedia marked the general-election outcome as not yet called, so this page supports the candidate and matchup details but does not substantiate the claimed general-election victory or final vote share.</w:t>
      </w:r>
      <w:r/>
    </w:p>
    <w:p>
      <w:pPr>
        <w:pStyle w:val="ListNumber"/>
        <w:spacing w:line="240" w:lineRule="auto"/>
        <w:ind w:left="720"/>
      </w:pPr>
      <w:r/>
      <w:hyperlink r:id="rId13">
        <w:r>
          <w:rPr>
            <w:color w:val="0000EE"/>
            <w:u w:val="single"/>
          </w:rPr>
          <w:t>https://spectrumvote.com/ga/state-house-district-14</w:t>
        </w:r>
      </w:hyperlink>
      <w:r>
        <w:t xml:space="preserve"> - SpectrumVote’s Georgia House District 14 page lists Mitchell Scoggins, a Republican incumbent, and Bella Bautista, a Democrat, as the candidates in the 3 November 2026 general election. It explains that this office represents voters in the state House and concerns state laws, taxation and the state budget. The page provides candidate and election context but, in the version accessed, does not report a winner or vote totals. It therefore supports the article’s identification of Bautista and Scoggins as opposing candidates, but not the claim that Bautista lost. The page links readers towards official election results and notes that results remain unofficial until certified.</w:t>
      </w:r>
      <w:r/>
    </w:p>
    <w:p>
      <w:pPr>
        <w:pStyle w:val="ListNumber"/>
        <w:spacing w:line="240" w:lineRule="auto"/>
        <w:ind w:left="720"/>
      </w:pPr>
      <w:r/>
      <w:hyperlink r:id="rId14">
        <w:r>
          <w:rPr>
            <w:color w:val="0000EE"/>
            <w:u w:val="single"/>
          </w:rPr>
          <w:t>https://www.votega.org/results/</w:t>
        </w:r>
      </w:hyperlink>
      <w:r>
        <w:t xml:space="preserve"> - Vote GA’s results hub explains that certified results come from the Georgia Secretary of State and that races awaiting certification are marked unofficial. It lists the 3 November 2026 general election and indicates that results are posted after polls close. The page also links to prior certified Georgia election results, including the 2026 primary and special elections. This is useful context for distinguishing preliminary election-night reporting from final official figures in the article. When accessed for this response, the page’s general-election section described the results as unofficial and did not itself display District 90’s detailed totals, so it is not an independent confirmation of the article’s exact percentage.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vents.movementvoterfund.org/election-results/2026/georgia/state-house-district-90/" TargetMode="External"/><Relationship Id="rId10" Type="http://schemas.openxmlformats.org/officeDocument/2006/relationships/hyperlink" Target="https://results.sos.ga.gov/results/public/Georgia/elections/11032026GeneralAndSpecialElection?fr=true" TargetMode="External"/><Relationship Id="rId11" Type="http://schemas.openxmlformats.org/officeDocument/2006/relationships/hyperlink" Target="https://roughdraftatlanta.com/2026/11/04/bentley-hudgins-georgia-history/" TargetMode="External"/><Relationship Id="rId12" Type="http://schemas.openxmlformats.org/officeDocument/2006/relationships/hyperlink" Target="https://ballotpedia.org/Bentley_Hudgins" TargetMode="External"/><Relationship Id="rId13" Type="http://schemas.openxmlformats.org/officeDocument/2006/relationships/hyperlink" Target="https://spectrumvote.com/ga/state-house-district-14" TargetMode="External"/><Relationship Id="rId14" Type="http://schemas.openxmlformats.org/officeDocument/2006/relationships/hyperlink" Target="https://www.votega.org/resul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