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Rights on the Ballot: What Voters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several US states are facing ballot measures that could shape LGBTQ+ rights, from protections against discrimination to rules affecting transgender students and healthcare for young people. Here’s what the proposals cover, why the details matter, and how to check the wording on your own ballot before you vote.</w:t>
      </w:r>
      <w:r/>
    </w:p>
    <w:p>
      <w:pPr>
        <w:pStyle w:val="Heading2"/>
      </w:pPr>
      <w:r>
        <w:t>Essential Takeaways</w:t>
      </w:r>
      <w:r/>
      <w:r/>
    </w:p>
    <w:p>
      <w:pPr>
        <w:pStyle w:val="ListBullet"/>
        <w:spacing w:line="240" w:lineRule="auto"/>
        <w:ind w:left="720"/>
      </w:pPr>
      <w:r/>
      <w:r>
        <w:rPr>
          <w:b/>
        </w:rPr>
        <w:t>The measures vary widely:</w:t>
      </w:r>
      <w:r>
        <w:t xml:space="preserve"> Proposals include constitutional protections, changes to marriage language and restrictions affecting transgender people.</w:t>
      </w:r>
      <w:r/>
    </w:p>
    <w:p>
      <w:pPr>
        <w:pStyle w:val="ListBullet"/>
        <w:spacing w:line="240" w:lineRule="auto"/>
        <w:ind w:left="720"/>
      </w:pPr>
      <w:r/>
      <w:r>
        <w:rPr>
          <w:b/>
        </w:rPr>
        <w:t>Sports rules are a recurring issue:</w:t>
      </w:r>
      <w:r>
        <w:t xml:space="preserve"> Several proposals concern transgender students’ participation in school or other sports.</w:t>
      </w:r>
      <w:r/>
    </w:p>
    <w:p>
      <w:pPr>
        <w:pStyle w:val="ListBullet"/>
        <w:spacing w:line="240" w:lineRule="auto"/>
        <w:ind w:left="720"/>
      </w:pPr>
      <w:r/>
      <w:r>
        <w:rPr>
          <w:b/>
        </w:rPr>
        <w:t>Healthcare is also in focus:</w:t>
      </w:r>
      <w:r>
        <w:t xml:space="preserve"> Some measures address gender-affirming care for minors, alongside other reproductive-health questions.</w:t>
      </w:r>
      <w:r/>
    </w:p>
    <w:p>
      <w:pPr>
        <w:pStyle w:val="ListBullet"/>
        <w:spacing w:line="240" w:lineRule="auto"/>
        <w:ind w:left="720"/>
      </w:pPr>
      <w:r/>
      <w:r>
        <w:rPr>
          <w:b/>
        </w:rPr>
        <w:t>Check the official wording:</w:t>
      </w:r>
      <w:r>
        <w:t xml:space="preserve"> Ballot titles and summaries can simplify complex legal changes, so read the full text and trusted state guidance before voting.</w:t>
      </w:r>
      <w:r/>
      <w:r/>
    </w:p>
    <w:p>
      <w:pPr>
        <w:pStyle w:val="Heading2"/>
      </w:pPr>
      <w:r>
        <w:t>Ballot measures could reshape LGBTQ+ rights</w:t>
      </w:r>
      <w:r/>
    </w:p>
    <w:p>
      <w:r/>
      <w:r>
        <w:t>A ballot can carry more than a choice between candidates. In the states covered by these proposals, voters are also being asked to decide whether to amend constitutions or change laws touching LGBTQ+ people’s daily lives. The measures range from civil-rights protections to restrictions on transgender students and young people seeking care.</w:t>
      </w:r>
      <w:r/>
    </w:p>
    <w:p>
      <w:r/>
      <w:r>
        <w:t>The Associated Press has reported on ballot issues across the United States, including measures involving abortion, redistricting and transgender rights. Ballotpedia’s overview of LGBTQ-related ballot measures is another useful starting point for seeing how these questions fit into the wider election landscape.</w:t>
      </w:r>
      <w:r/>
    </w:p>
    <w:p>
      <w:pPr>
        <w:pStyle w:val="Heading2"/>
      </w:pPr>
      <w:r>
        <w:t>Sports proposals put transgender students in the spotlight</w:t>
      </w:r>
      <w:r/>
    </w:p>
    <w:p>
      <w:r/>
      <w:r>
        <w:t>Several proposals focus on whether transgender students can join sports teams that match their gender identity. The details differ by state: some measures concern school competitions, while others reach further into recreational leagues or prescribe how eligibility would be assessed.</w:t>
      </w:r>
      <w:r/>
    </w:p>
    <w:p>
      <w:r/>
      <w:r>
        <w:t>That distinction matters. A proposal about school teams may affect a different set of students and organisations from one covering community clubs or requiring documentation. Colorado’s official voter guide sets out the text and arguments for its measures, while Arizona’s election materials provide the state’s own summary and wording.</w:t>
      </w:r>
      <w:r/>
    </w:p>
    <w:p>
      <w:pPr>
        <w:pStyle w:val="Heading2"/>
      </w:pPr>
      <w:r>
        <w:t>Healthcare measures bring complex questions to voters</w:t>
      </w:r>
      <w:r/>
    </w:p>
    <w:p>
      <w:r/>
      <w:r>
        <w:t>Some ballot questions address gender-affirming care for minors, and one proposal also links that issue with abortion access. These are consequential decisions, but their legal effects depend on the precise text, how it interacts with existing laws and whether other provisions are changed at the same time.</w:t>
      </w:r>
      <w:r/>
    </w:p>
    <w:p>
      <w:r/>
      <w:r>
        <w:t>For voters, the practical step is to look beyond a short campaign slogan. Colorado’s official Blue Book and Arizona’s ballot-measure materials offer primary-source detail, while state legislative analyses can help explain what a proposal would do if approved.</w:t>
      </w:r>
      <w:r/>
    </w:p>
    <w:p>
      <w:pPr>
        <w:pStyle w:val="Heading2"/>
      </w:pPr>
      <w:r>
        <w:t>Constitutional amendments can outlast a campaign</w:t>
      </w:r>
      <w:r/>
    </w:p>
    <w:p>
      <w:r/>
      <w:r>
        <w:t>Not every measure is framed as a restriction. Some proposals seek to add equal-protection language to a state constitution, while another would remove wording that defines marriage as between a man and a woman. Even where a constitutional clause no longer determines current practice, leaving it in place or taking it out can still carry legal and symbolic weight.</w:t>
      </w:r>
      <w:r/>
    </w:p>
    <w:p>
      <w:r/>
      <w:r>
        <w:t>Ballotpedia’s state-by-state listings can help identify the questions on the ballot, but official election documents are the better place to confirm the wording. It’s also worth checking whether a proposal changes a statute, amends a constitution or simply asks voters to repeal existing language; those are not interchangeable steps.</w:t>
      </w:r>
      <w:r/>
    </w:p>
    <w:p>
      <w:pPr>
        <w:pStyle w:val="Heading2"/>
      </w:pPr>
      <w:r>
        <w:t>How to check what’s on your ballot</w:t>
      </w:r>
      <w:r/>
    </w:p>
    <w:p>
      <w:r/>
      <w:r>
        <w:t>Start with your state or local election office, then read the full measure and any official voter guide. Pay attention to what a yes vote and a no vote would each mean, and check whether the proposal affects current law, future policy or both.</w:t>
      </w:r>
      <w:r/>
    </w:p>
    <w:p>
      <w:r/>
      <w:r>
        <w:t>If the wording feels dense, compare the official summary with a non-partisan explainer, then look for the underlying legal text. A few minutes of checking can make a complicated ballot question feel much less like a guessing game.</w:t>
      </w:r>
      <w:r/>
    </w:p>
    <w:p>
      <w:r/>
      <w:r>
        <w:t>Before voting, make sure you’ve read the measure itself, not just its campaign label.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https://gomag.com/article/lgbtq-rights-are-on-the-ballot-heres-what-they-are/</w:t>
        </w:r>
      </w:hyperlink>
      <w:r>
        <w:t xml:space="preserve"> - Please view link - unable to able to access data</w:t>
      </w:r>
      <w:r/>
    </w:p>
    <w:p>
      <w:pPr>
        <w:pStyle w:val="ListNumber"/>
        <w:spacing w:line="240" w:lineRule="auto"/>
        <w:ind w:left="720"/>
      </w:pPr>
      <w:r/>
      <w:hyperlink r:id="rId10">
        <w:r>
          <w:rPr>
            <w:color w:val="0000EE"/>
            <w:u w:val="single"/>
          </w:rPr>
          <w:t>https://apnews.com/article/ballot-issues-abortion-redistricting-transgender-fe17112e9538f5e4ed5907f6d1f5b470</w:t>
        </w:r>
      </w:hyperlink>
      <w:r>
        <w:t xml:space="preserve"> - The Associated Press surveys major ballot issues in the 2026 midterm elections and explains how they intersect with national political priorities. It reports that voters in Arizona, Colorado, Missouri, Nebraska and Washington are considering measures restricting transgender athletes or medical procedures. The article says Arizona’s proposal would extend sports restrictions to private schools, Nebraska’s would place existing restrictions in the state constitution, and Colorado has a separate proposal concerning medical treatments for minors. It also describes Missouri’s amendment as addressing abortion and transgender medical restrictions. The report provides useful independent context for the article’s discussion of election timing, ballot measures and their potential effects.</w:t>
      </w:r>
      <w:r/>
    </w:p>
    <w:p>
      <w:pPr>
        <w:pStyle w:val="ListNumber"/>
        <w:spacing w:line="240" w:lineRule="auto"/>
        <w:ind w:left="720"/>
      </w:pPr>
      <w:r/>
      <w:hyperlink r:id="rId11">
        <w:r>
          <w:rPr>
            <w:color w:val="0000EE"/>
            <w:u w:val="single"/>
          </w:rPr>
          <w:t>https://ballotpedia.org/LGBTQ_issues_ballot_measures</w:t>
        </w:r>
      </w:hyperlink>
      <w:r>
        <w:t xml:space="preserve"> - Ballotpedia’s overview catalogues state ballot measures concerning LGBTQ+ issues and includes a section for the 2026 election. It lists Arizona Proposition 318, Colorado Propositions 134 and 135, Missouri Amendment 3, Nebraska Initiative Measure 442, Vermont Proposal 4, Virginia Question 2 and Washington Initiative 638. The entries cover proposed restrictions on sports participation and medical procedures, an equal-protection amendment, and a proposal to remove a constitutional same-sex marriage ban. This broad index is useful for checking the names and states of the measures mentioned in the supplied article, although it should be read alongside official state election materials for the precise legal text.</w:t>
      </w:r>
      <w:r/>
    </w:p>
    <w:p>
      <w:pPr>
        <w:pStyle w:val="ListNumber"/>
        <w:spacing w:line="240" w:lineRule="auto"/>
        <w:ind w:left="720"/>
      </w:pPr>
      <w:r/>
      <w:hyperlink r:id="rId12">
        <w:r>
          <w:rPr>
            <w:color w:val="0000EE"/>
            <w:u w:val="single"/>
          </w:rPr>
          <w:t>https://apps.azsos.gov/election/BallotMeasures/2026/2026-AZ-Publicity-Pamphlet.pdf</w:t>
        </w:r>
      </w:hyperlink>
      <w:r>
        <w:t xml:space="preserve"> - Arizona’s official 2026 election publicity pamphlet contains the Legislative Council’s explanation of Proposition 318, titled the Protect Girls’ Sports in Arizona Act. It describes rules for public and private schools and athletic associations, including designating teams by sex, restrictions on participation and access to certain athletic facilities, and provisions concerning lawsuits. The pamphlet is a primary source for the proposal’s actual language and scope. It supports the article’s account that Arizona voters are being asked to consider a sports-related measure, while clarifying the measure as presented in the official ballot materials. The document also contains arguments submitted by proponents and opponents.</w:t>
      </w:r>
      <w:r/>
    </w:p>
    <w:p>
      <w:pPr>
        <w:pStyle w:val="ListNumber"/>
        <w:spacing w:line="240" w:lineRule="auto"/>
        <w:ind w:left="720"/>
      </w:pPr>
      <w:r/>
      <w:hyperlink r:id="rId13">
        <w:r>
          <w:rPr>
            <w:color w:val="0000EE"/>
            <w:u w:val="single"/>
          </w:rPr>
          <w:t>https://content.leg.colorado.gov/sites/default/files/2026-blue-book-en-accessible.pdf</w:t>
        </w:r>
      </w:hyperlink>
      <w:r>
        <w:t xml:space="preserve"> - Colorado’s official 2026 ballot information booklet explains Propositions 134 and 135, including what a yes or no vote would mean. Proposition 134 concerns eligibility for school and collegiate sports teams; a no vote would leave schools, districts and athletic associations able to set policies under current law. Proposition 135 would prohibit specified surgeries on minors when intended to alter biological sex characteristics in response to a minor’s perception of sex or gender, and would restrict public funding and insurance coverage for those procedures. The booklet also discusses exceptions and potential effects, providing authoritative detail for the Colorado claims in the supplied article.</w:t>
      </w:r>
      <w:r/>
    </w:p>
    <w:p>
      <w:pPr>
        <w:pStyle w:val="ListNumber"/>
        <w:spacing w:line="240" w:lineRule="auto"/>
        <w:ind w:left="720"/>
      </w:pPr>
      <w:r/>
      <w:hyperlink r:id="rId9">
        <w:r>
          <w:rPr>
            <w:color w:val="0000EE"/>
            <w:u w:val="single"/>
          </w:rPr>
          <w:t>https://gomag.com/article/lgbtq-rights-are-on-the-ballot-heres-what-they-are/</w:t>
        </w:r>
      </w:hyperlink>
      <w:r>
        <w:t xml:space="preserve"> - GO Magazine’s article presents a state-by-state guide to LGBTQ+-related measures in the 2026 midterm elections. It discusses proposals concerning transgender students’ sports participation and gender-affirming care in Arizona, Colorado, Missouri, Nebraska and Washington, as well as equality and marriage-related constitutional questions in Vermont and Virginia. The article summarises how each measure would be decided and what its supporters or opponents say it could change. It also directs readers to voting information. This is the original publication supplied with the request, so it directly identifies the claims and ballot measures for which corroborating sources are sought.</w:t>
      </w:r>
      <w:r/>
    </w:p>
    <w:p>
      <w:pPr>
        <w:pStyle w:val="ListNumber"/>
        <w:spacing w:line="240" w:lineRule="auto"/>
        <w:ind w:left="720"/>
      </w:pPr>
      <w:r/>
      <w:hyperlink r:id="rId14">
        <w:r>
          <w:rPr>
            <w:color w:val="0000EE"/>
            <w:u w:val="single"/>
          </w:rPr>
          <w:t>https://www.azleg.gov/ballot-measures-2026-analyses/</w:t>
        </w:r>
      </w:hyperlink>
      <w:r>
        <w:t xml:space="preserve"> - The Arizona Legislature’s 2026 ballot-measure analysis page links to official explanatory analyses for propositions referred to voters. It identifies Proposition 318 with the subject of interscholastic and intramural athletics and biological sex, and provides access to the adopted Legislative Council analysis. This is an official state source for verifying that Proposition 318 is on Arizona’s 2026 ballot and for locating the formal description of the proposal. The page is useful alongside the state publicity pamphlet, particularly for confirming the measure’s official designation and legislative analysis, rather than relying only on a news summary or advocacy organisation’s interpretation.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lgbtq-rights-are-on-the-ballot-heres-what-they-are/" TargetMode="External"/><Relationship Id="rId10" Type="http://schemas.openxmlformats.org/officeDocument/2006/relationships/hyperlink" Target="https://apnews.com/article/ballot-issues-abortion-redistricting-transgender-fe17112e9538f5e4ed5907f6d1f5b470" TargetMode="External"/><Relationship Id="rId11" Type="http://schemas.openxmlformats.org/officeDocument/2006/relationships/hyperlink" Target="https://ballotpedia.org/LGBTQ_issues_ballot_measures" TargetMode="External"/><Relationship Id="rId12" Type="http://schemas.openxmlformats.org/officeDocument/2006/relationships/hyperlink" Target="https://apps.azsos.gov/election/BallotMeasures/2026/2026-AZ-Publicity-Pamphlet.pdf" TargetMode="External"/><Relationship Id="rId13" Type="http://schemas.openxmlformats.org/officeDocument/2006/relationships/hyperlink" Target="https://content.leg.colorado.gov/sites/default/files/2026-blue-book-en-accessible.pdf" TargetMode="External"/><Relationship Id="rId14" Type="http://schemas.openxmlformats.org/officeDocument/2006/relationships/hyperlink" Target="https://www.azleg.gov/ballot-measures-2026-analy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