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Taiwan Pride Parade 2026: What to Know About the Event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Crowds gathered outside Taipei City Hall for Taiwan's 24th Pride parade, with politicians, families and supporters joining the colourful march. New Taipei mayoral candidate Su Chiao-hui reflected on Taiwan's same-sex marriage vote, while speakers urged continued work to protect equality and the freedom to live openly.</w:t>
      </w:r>
      <w:r/>
    </w:p>
    <w:p>
      <w:pPr>
        <w:pStyle w:val="Heading2"/>
      </w:pPr>
      <w:r>
        <w:t>Essential Takeaways</w:t>
      </w:r>
      <w:r/>
      <w:r/>
    </w:p>
    <w:p>
      <w:pPr>
        <w:pStyle w:val="ListBullet"/>
        <w:spacing w:line="240" w:lineRule="auto"/>
        <w:ind w:left="720"/>
      </w:pPr>
      <w:r/>
      <w:r>
        <w:rPr>
          <w:b/>
        </w:rPr>
        <w:t>A city-centre celebration:</w:t>
      </w:r>
      <w:r>
        <w:t xml:space="preserve"> The parade set off from Taipei City Hall Plaza, with two routes looping through nearby streets before returning.</w:t>
      </w:r>
      <w:r/>
    </w:p>
    <w:p>
      <w:pPr>
        <w:pStyle w:val="ListBullet"/>
        <w:spacing w:line="240" w:lineRule="auto"/>
        <w:ind w:left="720"/>
      </w:pPr>
      <w:r/>
      <w:r>
        <w:rPr>
          <w:b/>
        </w:rPr>
        <w:t>This year's theme:</w:t>
      </w:r>
      <w:r>
        <w:t xml:space="preserve"> Organisers used the theme "Listen together, walk the road together".</w:t>
      </w:r>
      <w:r/>
    </w:p>
    <w:p>
      <w:pPr>
        <w:pStyle w:val="ListBullet"/>
        <w:spacing w:line="240" w:lineRule="auto"/>
        <w:ind w:left="720"/>
      </w:pPr>
      <w:r/>
      <w:r>
        <w:rPr>
          <w:b/>
        </w:rPr>
        <w:t>A landmark still remembered:</w:t>
      </w:r>
      <w:r>
        <w:t xml:space="preserve"> Su Chiao-hui recalled the 2019 parliamentary vote that legalised same-sex marriage in Taiwan.</w:t>
      </w:r>
      <w:r/>
    </w:p>
    <w:p>
      <w:pPr>
        <w:pStyle w:val="ListBullet"/>
        <w:spacing w:line="240" w:lineRule="auto"/>
        <w:ind w:left="720"/>
      </w:pPr>
      <w:r/>
      <w:r>
        <w:rPr>
          <w:b/>
        </w:rPr>
        <w:t>A call to keep going:</w:t>
      </w:r>
      <w:r>
        <w:t xml:space="preserve"> Speakers stressed that rights and freedoms need continued care and protection.</w:t>
      </w:r>
      <w:r/>
    </w:p>
    <w:p>
      <w:pPr>
        <w:pStyle w:val="ListBullet"/>
        <w:spacing w:line="240" w:lineRule="auto"/>
        <w:ind w:left="720"/>
      </w:pPr>
      <w:r/>
      <w:r>
        <w:rPr>
          <w:b/>
        </w:rPr>
        <w:t>Families joined in:</w:t>
      </w:r>
      <w:r>
        <w:t xml:space="preserve"> Children and parents were among the marchers, adding a warm, intergenerational feel.</w:t>
      </w:r>
      <w:r/>
      <w:r/>
    </w:p>
    <w:p>
      <w:pPr>
        <w:pStyle w:val="Heading2"/>
      </w:pPr>
      <w:r>
        <w:t>Taipei Pride filled the streets with colour and purpose</w:t>
      </w:r>
      <w:r/>
    </w:p>
    <w:p>
      <w:r/>
      <w:r>
        <w:t>Taiwan's 24th Pride parade brought a lively mix of political figures, families and supporters to the area around Taipei City Hall. The march began at 2pm, with participants setting off along northern and southern routes before gathering back at the plaza. (Focus Taiwan; Taipei City Government)</w:t>
      </w:r>
      <w:r/>
    </w:p>
    <w:p>
      <w:r/>
      <w:r>
        <w:t>The Democratic Progressive Party contingent joined the northern route, with Vice President Hsiao Bi-khim and New Taipei mayoral candidate Su Chiao-hui among those attending. The event was festive, but its message was serious: public support for equality matters most when it helps protect people's everyday choices. (Focus Taiwan; Taipei Times)</w:t>
      </w:r>
      <w:r/>
    </w:p>
    <w:p>
      <w:pPr>
        <w:pStyle w:val="Heading2"/>
      </w:pPr>
      <w:r>
        <w:t>Su Chiao-hui revisited Taiwan's marriage equality vote</w:t>
      </w:r>
      <w:r/>
    </w:p>
    <w:p>
      <w:r/>
      <w:r>
        <w:t>Su said she still remembers the moment she voted in parliament seven years earlier, and the cheers and tears that followed outside. Taiwan legalised same-sex marriage in 2019, a milestone that turned years of campaigning into a change in law. (Focus Taiwan; Taipei Times)</w:t>
      </w:r>
      <w:r/>
    </w:p>
    <w:p>
      <w:r/>
      <w:r>
        <w:t>But, she cautioned, winning a right once doesn't mean it will automatically last. She argued that public institutions should help create the practical conditions for people to live as themselves, rather than leaving equality as a promise on paper. (Focus Taiwan; Taiwan Pride)</w:t>
      </w:r>
      <w:r/>
    </w:p>
    <w:p>
      <w:pPr>
        <w:pStyle w:val="Heading2"/>
      </w:pPr>
      <w:r>
        <w:t>This year's theme put listening at the heart of the march</w:t>
      </w:r>
      <w:r/>
    </w:p>
    <w:p>
      <w:r/>
      <w:r>
        <w:t>The parade's theme, "Listen together, walk the road together", gave the day a clear invitation: hear one another, then keep moving towards a more inclusive society. It was a fitting idea for an event that brings together people with different lives, experiences and hopes. (Taiwan Pride; Taipei City Government)</w:t>
      </w:r>
      <w:r/>
    </w:p>
    <w:p>
      <w:r/>
      <w:r>
        <w:t>Other attending politicians also spoke about dignity and respect. Legislator Lin Yueh-chin referred to a police search at a Taipei gay bar earlier in October, saying that a person's identity or sexual orientation should never be a reason for humiliation. (Focus Taiwan; Taipei Times)</w:t>
      </w:r>
      <w:r/>
    </w:p>
    <w:p>
      <w:pPr>
        <w:pStyle w:val="Heading2"/>
      </w:pPr>
      <w:r>
        <w:t>What visitors should know about the parade routes</w:t>
      </w:r>
      <w:r/>
    </w:p>
    <w:p>
      <w:r/>
      <w:r>
        <w:t>The parade started outside Taipei City Hall at 2pm and split into two circuits. The northern route passed along Ren'ai Road, Dunhua South Road, Zhongxiao East Road and Yixian Road, while the southern route went via Guangfu South Road and Xinyi Road before rejoining Ren'ai Road. (Taipei City Government; Taipei Travel)</w:t>
      </w:r>
      <w:r/>
    </w:p>
    <w:p>
      <w:r/>
      <w:r>
        <w:t>If you're planning to attend a future march, check the organisers' latest route and schedule before setting off, and allow extra time around the city-centre streets. Taipei Pride is a public event, but the route can affect local traffic and public transport, so a little planning makes the day easier. (Taiwan Pride; Taipei Travel)</w:t>
      </w:r>
      <w:r/>
    </w:p>
    <w:p>
      <w:pPr>
        <w:pStyle w:val="Heading2"/>
      </w:pPr>
      <w:r>
        <w:t>The cheerful moments mattered, too</w:t>
      </w:r>
      <w:r/>
    </w:p>
    <w:p>
      <w:r/>
      <w:r>
        <w:t>Among the families at the event were young fans of Su's children's podcast, who recognised her voice and greeted her as "Otter Mum". It was a small, affectionate moment that showed how Pride can feel both political and personal, sometimes within the same few steps. (Focus Taiwan; Taiwan Pride)</w:t>
      </w:r>
      <w:r/>
    </w:p>
    <w:p>
      <w:r/>
      <w:r>
        <w:t>That balance is part of the parade's appeal: there are speeches and signs, but also children, colour and familiar faces in the crowd. The celebration is a reminder that equality is not an abstract debate for many people; it's bound up with family, safety and the freedom to be yourself. (Taipei Times; Taiwan Pride)</w:t>
      </w:r>
      <w:r/>
    </w:p>
    <w:p>
      <w:r/>
      <w:r>
        <w:t>Keep an eye on official updates before attending, and make room for the march's mix of celebration and purpose.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[3]</w:t>
        </w:r>
      </w:hyperlink>
      <w:r>
        <w:t xml:space="preserve">- Paragraph 2: </w:t>
      </w:r>
      <w:hyperlink r:id="rId10">
        <w:r>
          <w:rPr>
            <w:color w:val="0000EE"/>
            <w:u w:val="single"/>
          </w:rPr>
          <w:t>[4]</w:t>
        </w:r>
      </w:hyperlink>
      <w:r>
        <w:t xml:space="preserve">, </w:t>
      </w:r>
      <w:hyperlink r:id="rId12">
        <w:r>
          <w:rPr>
            <w:color w:val="0000EE"/>
            <w:u w:val="single"/>
          </w:rPr>
          <w:t>[5]</w:t>
        </w:r>
      </w:hyperlink>
      <w:r>
        <w:t xml:space="preserve">- Paragraph 3: </w:t>
      </w:r>
      <w:hyperlink r:id="rId10">
        <w:r>
          <w:rPr>
            <w:color w:val="0000EE"/>
            <w:u w:val="single"/>
          </w:rPr>
          <w:t>[4]</w:t>
        </w:r>
      </w:hyperlink>
      <w:r>
        <w:t xml:space="preserve">, </w:t>
      </w:r>
      <w:hyperlink r:id="rId12">
        <w:r>
          <w:rPr>
            <w:color w:val="0000EE"/>
            <w:u w:val="single"/>
          </w:rPr>
          <w:t>[5]</w:t>
        </w:r>
      </w:hyperlink>
      <w:r>
        <w:t xml:space="preserve">- Paragraph 4: </w:t>
      </w:r>
      <w:hyperlink r:id="rId10">
        <w:r>
          <w:rPr>
            <w:color w:val="0000EE"/>
            <w:u w:val="single"/>
          </w:rPr>
          <w:t>[4]</w:t>
        </w:r>
      </w:hyperlink>
      <w:r>
        <w:t xml:space="preserve">, </w:t>
      </w:r>
      <w:hyperlink r:id="rId13">
        <w:r>
          <w:rPr>
            <w:color w:val="0000EE"/>
            <w:u w:val="single"/>
          </w:rPr>
          <w:t>[2]</w:t>
        </w:r>
      </w:hyperlink>
      <w:r>
        <w:t xml:space="preserve">- Paragraph 5: </w:t>
      </w:r>
      <w:hyperlink r:id="rId13">
        <w:r>
          <w:rPr>
            <w:color w:val="0000EE"/>
            <w:u w:val="single"/>
          </w:rPr>
          <w:t>[2]</w:t>
        </w:r>
      </w:hyperlink>
      <w:r>
        <w:t xml:space="preserve">, </w:t>
      </w:r>
      <w:hyperlink r:id="rId11">
        <w:r>
          <w:rPr>
            <w:color w:val="0000EE"/>
            <w:u w:val="single"/>
          </w:rPr>
          <w:t>[3]</w:t>
        </w:r>
      </w:hyperlink>
      <w:r>
        <w:t xml:space="preserve">- Paragraph 6: </w:t>
      </w:r>
      <w:hyperlink r:id="rId10">
        <w:r>
          <w:rPr>
            <w:color w:val="0000EE"/>
            <w:u w:val="single"/>
          </w:rPr>
          <w:t>[4]</w:t>
        </w:r>
      </w:hyperlink>
      <w:r>
        <w:t xml:space="preserve">, </w:t>
      </w:r>
      <w:hyperlink r:id="rId12">
        <w:r>
          <w:rPr>
            <w:color w:val="0000EE"/>
            <w:u w:val="single"/>
          </w:rPr>
          <w:t>[5]</w:t>
        </w:r>
      </w:hyperlink>
      <w:r>
        <w:t xml:space="preserve">- Paragraph 7: </w:t>
      </w:r>
      <w:hyperlink r:id="rId11">
        <w:r>
          <w:rPr>
            <w:color w:val="0000EE"/>
            <w:u w:val="single"/>
          </w:rPr>
          <w:t>[3]</w:t>
        </w:r>
      </w:hyperlink>
      <w:r>
        <w:t xml:space="preserve">, </w:t>
      </w:r>
      <w:hyperlink r:id="rId14">
        <w:r>
          <w:rPr>
            <w:color w:val="0000EE"/>
            <w:u w:val="single"/>
          </w:rPr>
          <w:t>[6]</w:t>
        </w:r>
      </w:hyperlink>
      <w:r>
        <w:t xml:space="preserve">- Paragraph 8: </w:t>
      </w:r>
      <w:hyperlink r:id="rId13">
        <w:r>
          <w:rPr>
            <w:color w:val="0000EE"/>
            <w:u w:val="single"/>
          </w:rPr>
          <w:t>[2]</w:t>
        </w:r>
      </w:hyperlink>
      <w:r>
        <w:t xml:space="preserve">, </w:t>
      </w:r>
      <w:hyperlink r:id="rId14">
        <w:r>
          <w:rPr>
            <w:color w:val="0000EE"/>
            <w:u w:val="single"/>
          </w:rPr>
          <w:t>[6]</w:t>
        </w:r>
      </w:hyperlink>
      <w:r>
        <w:t xml:space="preserve">- Paragraph 9: </w:t>
      </w:r>
      <w:hyperlink r:id="rId10">
        <w:r>
          <w:rPr>
            <w:color w:val="0000EE"/>
            <w:u w:val="single"/>
          </w:rPr>
          <w:t>[4]</w:t>
        </w:r>
      </w:hyperlink>
      <w:r>
        <w:t xml:space="preserve">, </w:t>
      </w:r>
      <w:hyperlink r:id="rId13">
        <w:r>
          <w:rPr>
            <w:color w:val="0000EE"/>
            <w:u w:val="single"/>
          </w:rPr>
          <w:t>[2]</w:t>
        </w:r>
      </w:hyperlink>
      <w:r>
        <w:t xml:space="preserve">- Paragraph 10: </w:t>
      </w:r>
      <w:hyperlink r:id="rId12">
        <w:r>
          <w:rPr>
            <w:color w:val="0000EE"/>
            <w:u w:val="single"/>
          </w:rPr>
          <w:t>[5]</w:t>
        </w:r>
      </w:hyperlink>
      <w:r>
        <w:t xml:space="preserve">, </w:t>
      </w:r>
      <w:hyperlink r:id="rId13">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https://news.ltn.com.tw/news/politics/breakingnews/5624992</w:t>
        </w:r>
      </w:hyperlink>
      <w:r>
        <w:t xml:space="preserve"> - Please view link - unable to able to access data</w:t>
      </w:r>
      <w:r/>
    </w:p>
    <w:p>
      <w:pPr>
        <w:pStyle w:val="ListNumber"/>
        <w:spacing w:line="240" w:lineRule="auto"/>
        <w:ind w:left="720"/>
      </w:pPr>
      <w:r/>
      <w:hyperlink r:id="rId13">
        <w:r>
          <w:rPr>
            <w:color w:val="0000EE"/>
            <w:u w:val="single"/>
          </w:rPr>
          <w:t>https://www.taiwanpride.lgbt/2026-copy</w:t>
        </w:r>
      </w:hyperlink>
      <w:r>
        <w:t xml:space="preserve"> - The official Taiwan LGBT+ Pride page gives practical details for the 24th parade, held on Saturday, 31 October 2026. Taipei City Hall Plaza is the starting and finishing point. The schedule lists the Rainbow Market opening at noon, stage performances, parade assembly at 1 pm and departure at 2.05 pm, followed by later performances and the event’s close. It explains that the procession divides into northern and southern routes, which return to the plaza. The north route uses orange, yellow and green teams; the south route uses red, blue and purple teams. Street names and route directions are also provided.</w:t>
      </w:r>
      <w:r/>
    </w:p>
    <w:p>
      <w:pPr>
        <w:pStyle w:val="ListNumber"/>
        <w:spacing w:line="240" w:lineRule="auto"/>
        <w:ind w:left="720"/>
      </w:pPr>
      <w:r/>
      <w:hyperlink r:id="rId11">
        <w:r>
          <w:rPr>
            <w:color w:val="0000EE"/>
            <w:u w:val="single"/>
          </w:rPr>
          <w:t>https://www.gov.taipei/News_Content.aspx?n=F0DDAF49B89E9413&amp;s=FA3444279FE0CF75&amp;sms=72544237BBE4C5F6</w:t>
        </w:r>
      </w:hyperlink>
      <w:r>
        <w:t xml:space="preserve"> - Taipei City Government’s traffic notice describes road controls for the 24th Taiwan Pride parade on 31 October 2026. It identifies the gathering areas around Taipei City Hall and gives detailed northern and southern procession routes, including the roads used and the direction of travel. The notice says the parade is expected to depart at 2.05 pm and return to the plaza later in the afternoon. It also lists restrictions on nearby roads, parking and bus stops, with timings that may change according to conditions. Drivers and public transport users are advised to follow police directions and check for diversions.</w:t>
      </w:r>
      <w:r/>
    </w:p>
    <w:p>
      <w:pPr>
        <w:pStyle w:val="ListNumber"/>
        <w:spacing w:line="240" w:lineRule="auto"/>
        <w:ind w:left="720"/>
      </w:pPr>
      <w:r/>
      <w:hyperlink r:id="rId10">
        <w:r>
          <w:rPr>
            <w:color w:val="0000EE"/>
            <w:u w:val="single"/>
          </w:rPr>
          <w:t>https://focustaiwan.tw/society/202610310009</w:t>
        </w:r>
      </w:hyperlink>
      <w:r>
        <w:t xml:space="preserve"> - Focus Taiwan reports on the 31 October 2026 Taiwan LGBT+ Pride parade, describing calls for visibility, freedom, understanding and an end to discrimination. The report says organisers expected at least 150,000 attendees and that more than 180 groups had registered. It notes that same-sex marriage was legalised in 2019, while social acceptance and fair treatment remain concerns. The article also discusses the recent police search of a Taipei gay bar and calls for transparent investigation and clearer policing rules. It outlines the parade’s theme, departure time, two routes, finishing point and planned event timetable, alongside comments from attendees.</w:t>
      </w:r>
      <w:r/>
    </w:p>
    <w:p>
      <w:pPr>
        <w:pStyle w:val="ListNumber"/>
        <w:spacing w:line="240" w:lineRule="auto"/>
        <w:ind w:left="720"/>
      </w:pPr>
      <w:r/>
      <w:hyperlink r:id="rId12">
        <w:r>
          <w:rPr>
            <w:color w:val="0000EE"/>
            <w:u w:val="single"/>
          </w:rPr>
          <w:t>https://www.taipeitimes.com/News/taiwan/archives/2026/09/30/2003865152</w:t>
        </w:r>
      </w:hyperlink>
      <w:r>
        <w:t xml:space="preserve"> - This Taipei Times article previews Taiwan Pride planned for 31 October 2026, reporting the organisers’ theme, ‘Our Voices, Our Journey’, and their appeal for people to support diversity and gender equality. It says the parade will begin at Taipei City Hall Square before splitting into northern and southern routes. The organisers frame listening to others’ experiences as a way to challenge prejudice and misunderstandings linked to identity. The article connects the event to Taiwan’s local elections, encouraging voters to consider candidates’ positions on equality. It also mentions a Pride Month calendar created with partner organisations to promote LGBTQ-related events.</w:t>
      </w:r>
      <w:r/>
    </w:p>
    <w:p>
      <w:pPr>
        <w:pStyle w:val="ListNumber"/>
        <w:spacing w:line="240" w:lineRule="auto"/>
        <w:ind w:left="720"/>
      </w:pPr>
      <w:r/>
      <w:hyperlink r:id="rId14">
        <w:r>
          <w:rPr>
            <w:color w:val="0000EE"/>
            <w:u w:val="single"/>
          </w:rPr>
          <w:t>https://www.taipeitourism.org/taipei-pride-parade/</w:t>
        </w:r>
      </w:hyperlink>
      <w:r>
        <w:t xml:space="preserve"> - This Taipei tourism guide introduces Taiwan LGBT+ Pride 2026 as the 24th annual parade, scheduled for Saturday, 31 October, in Taipei. It identifies Taipei City Hall Plaza as the start and finish and outlines what visitors can expect from the event. The page describes the parade’s route and provides practical context for people planning to attend, presenting Pride as a major city gathering. Its information supports the article’s basic details about the date, edition and location of the parade. The guide also situates the event within Taipei’s wider visitor experience and gives readers an accessible overview before attending.</w:t>
      </w:r>
      <w:r/>
    </w:p>
    <w:p>
      <w:pPr>
        <w:pStyle w:val="ListNumber"/>
        <w:spacing w:line="240" w:lineRule="auto"/>
        <w:ind w:left="720"/>
      </w:pPr>
      <w:r/>
      <w:hyperlink r:id="rId15">
        <w:r>
          <w:rPr>
            <w:color w:val="0000EE"/>
            <w:u w:val="single"/>
          </w:rPr>
          <w:t>https://hotline.org.tw/civicrm/event/info?id=966&amp;reset=1</w:t>
        </w:r>
      </w:hyperlink>
      <w:r>
        <w:t xml:space="preserve"> - The Taiwan Tongzhi Hotline Association event page advertises a youth gathering on 31 October 2026, the same day as the 24th Taiwan LGBT+ Pride parade. It notes that Taipei’s streets will become a rainbow gathering and identifies this year’s parade theme as ‘Our Voices, Our Journey’ in English, corresponding to the Chinese slogan. The listing provides the time and describes the activity as an in-person event for young people. It offers additional evidence that community organisations planned Pride-related activities alongside the main march, extending the day’s programme beyond the procession and creating spaces for younger LGBTQ+ participants.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s.ltn.com.tw/news/politics/breakingnews/5624992" TargetMode="External"/><Relationship Id="rId10" Type="http://schemas.openxmlformats.org/officeDocument/2006/relationships/hyperlink" Target="https://focustaiwan.tw/society/202610310009" TargetMode="External"/><Relationship Id="rId11" Type="http://schemas.openxmlformats.org/officeDocument/2006/relationships/hyperlink" Target="https://www.gov.taipei/News_Content.aspx?n=F0DDAF49B89E9413&amp;s=FA3444279FE0CF75&amp;sms=72544237BBE4C5F6" TargetMode="External"/><Relationship Id="rId12" Type="http://schemas.openxmlformats.org/officeDocument/2006/relationships/hyperlink" Target="https://www.taipeitimes.com/News/taiwan/archives/2026/09/30/2003865152" TargetMode="External"/><Relationship Id="rId13" Type="http://schemas.openxmlformats.org/officeDocument/2006/relationships/hyperlink" Target="https://www.taiwanpride.lgbt/2026-copy" TargetMode="External"/><Relationship Id="rId14" Type="http://schemas.openxmlformats.org/officeDocument/2006/relationships/hyperlink" Target="https://www.taipeitourism.org/taipei-pride-parade/" TargetMode="External"/><Relationship Id="rId15" Type="http://schemas.openxmlformats.org/officeDocument/2006/relationships/hyperlink" Target="https://hotline.org.tw/civicrm/event/info?id=966&amp;reset=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