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National Chengchi University Rainbow Flags Support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Rainbow flags are going up across National Chengchi University in Taipei, where students are using a campus-wide display to show support for LGBTQ+ rights ahead of Taiwan’s annual Pride parade. The move comes amid fresh debate about discrimination and policing, and has drawn praise from staff as well as attention to the importance of fairness and student-led action.</w:t>
      </w:r>
      <w:r/>
    </w:p>
    <w:p>
      <w:pPr>
        <w:pStyle w:val="Heading2"/>
      </w:pPr>
      <w:r>
        <w:t>Essential Takeaways</w:t>
      </w:r>
      <w:r/>
      <w:r/>
    </w:p>
    <w:p>
      <w:pPr>
        <w:pStyle w:val="ListBullet"/>
        <w:spacing w:line="240" w:lineRule="auto"/>
        <w:ind w:left="720"/>
      </w:pPr>
      <w:r/>
      <w:r>
        <w:rPr>
          <w:b/>
        </w:rPr>
        <w:t>A campus-wide gesture:</w:t>
      </w:r>
      <w:r>
        <w:t xml:space="preserve"> National Chengchi University students’ union organised rainbow flags across the university.</w:t>
      </w:r>
      <w:r/>
    </w:p>
    <w:p>
      <w:pPr>
        <w:pStyle w:val="ListBullet"/>
        <w:spacing w:line="240" w:lineRule="auto"/>
        <w:ind w:left="720"/>
      </w:pPr>
      <w:r/>
      <w:r>
        <w:rPr>
          <w:b/>
        </w:rPr>
        <w:t>Student-led action:</w:t>
      </w:r>
      <w:r>
        <w:t xml:space="preserve"> The union says the idea was developed before a recent police raid controversy.</w:t>
      </w:r>
      <w:r/>
    </w:p>
    <w:p>
      <w:pPr>
        <w:pStyle w:val="ListBullet"/>
        <w:spacing w:line="240" w:lineRule="auto"/>
        <w:ind w:left="720"/>
      </w:pPr>
      <w:r/>
      <w:r>
        <w:rPr>
          <w:b/>
        </w:rPr>
        <w:t>Pride support:</w:t>
      </w:r>
      <w:r>
        <w:t xml:space="preserve"> The student body also planned to attend Taiwan’s annual LGBTQ+ parade.</w:t>
      </w:r>
      <w:r/>
    </w:p>
    <w:p>
      <w:pPr>
        <w:pStyle w:val="ListBullet"/>
        <w:spacing w:line="240" w:lineRule="auto"/>
        <w:ind w:left="720"/>
      </w:pPr>
      <w:r/>
      <w:r>
        <w:rPr>
          <w:b/>
        </w:rPr>
        <w:t>University backing:</w:t>
      </w:r>
      <w:r>
        <w:t xml:space="preserve"> The university said the display followed campus procedures and respects student self-governance.</w:t>
      </w:r>
      <w:r/>
      <w:r/>
    </w:p>
    <w:p>
      <w:pPr>
        <w:pStyle w:val="Heading2"/>
      </w:pPr>
      <w:r>
        <w:t>Rainbow flags make a visible statement</w:t>
      </w:r>
      <w:r/>
    </w:p>
    <w:p>
      <w:r/>
      <w:r>
        <w:t>Bright flags across a university campus are hard to miss, and that is precisely the point. National Chengchi University’s student union arranged the display ahead of Taiwan’s annual Pride parade, signalling support for LGBTQ+ people and their right to fair treatment.</w:t>
      </w:r>
      <w:r/>
    </w:p>
    <w:p>
      <w:r/>
      <w:r>
        <w:t>The student union’s president, Tsao Tun-min, said the university has a diverse student population, including people with different sexual orientations and gender identities, as well as international students. He said the union had begun discussing the flag display in August and had spoken with the university about it. (Sources: CNA; National Chengchi University Office of International Cooperation.)</w:t>
      </w:r>
      <w:r/>
    </w:p>
    <w:p>
      <w:pPr>
        <w:pStyle w:val="Heading2"/>
      </w:pPr>
      <w:r>
        <w:t>A police raid sharpened the debate</w:t>
      </w:r>
      <w:r/>
    </w:p>
    <w:p>
      <w:r/>
      <w:r>
        <w:t>The flag campaign drew added attention after police searched a well-known LGBTQ+ bar in Taipei’s Ximending district. The operation prompted allegations of discriminatory enforcement and concerns about inappropriate remarks towards disabled people and sexual minorities.</w:t>
      </w:r>
      <w:r/>
    </w:p>
    <w:p>
      <w:r/>
      <w:r>
        <w:t>The controversy has brought questions about equal treatment into sharper focus just before the parade. The student union’s president said he welcomed the increased public interest in equality, while making clear that the flag idea pre-dated the raid. (Sources: Taiwan LGBTQ+ rights reporting; Taipei City Police Department.)</w:t>
      </w:r>
      <w:r/>
    </w:p>
    <w:p>
      <w:pPr>
        <w:pStyle w:val="Heading2"/>
      </w:pPr>
      <w:r>
        <w:t>Students and staff put pride into action</w:t>
      </w:r>
      <w:r/>
    </w:p>
    <w:p>
      <w:r/>
      <w:r>
        <w:t>The student union also registered as a group for the parade, with its president saying he would attend alongside union members. That turns the campus display into more than a colourful backdrop: it connects a local gesture with a wider public event.</w:t>
      </w:r>
      <w:r/>
    </w:p>
    <w:p>
      <w:r/>
      <w:r>
        <w:t>A National Chengchi University communications professor praised the students’ decision to act. He recalled being asked where to find affordable flagpoles and said the students wanted to make Pride Month more visible rather than stay quiet amid rising hostility. (Sources: Newtalk; National Chengchi University Office of International Cooperation.)</w:t>
      </w:r>
      <w:r/>
    </w:p>
    <w:p>
      <w:pPr>
        <w:pStyle w:val="Heading2"/>
      </w:pPr>
      <w:r>
        <w:t>What the university says about the display</w:t>
      </w:r>
      <w:r/>
    </w:p>
    <w:p>
      <w:r/>
      <w:r>
        <w:t>The university said the flag activity was initiated by the student union, with applications for locations and flag installations handled under campus rules. It added that the union would remove the flags and restore the sites as approved once the activity ended.</w:t>
      </w:r>
      <w:r/>
    </w:p>
    <w:p>
      <w:r/>
      <w:r>
        <w:t>That response matters: the flags are student-organised, while the university’s role is to respect the approved activity and students’ right to participate in public issues. For students, the school said, expressing views, listening and discussing differences are also part of learning. (Source: National Chengchi University Office of International Cooperation.)</w:t>
      </w:r>
      <w:r/>
    </w:p>
    <w:p>
      <w:pPr>
        <w:pStyle w:val="Heading2"/>
      </w:pPr>
      <w:r>
        <w:t>A simple display, with a wider message</w:t>
      </w:r>
      <w:r/>
    </w:p>
    <w:p>
      <w:r/>
      <w:r>
        <w:t>A rainbow flag cannot settle arguments about discrimination on its own, but a campus-wide display makes it harder to pretend the issue is distant or abstract. It gives students a visible way to show solidarity, while inviting others to consider what fairness looks like in everyday life.</w:t>
      </w:r>
      <w:r/>
    </w:p>
    <w:p>
      <w:r/>
      <w:r>
        <w:t>As the parade approaches, the university’s flags offer a clear reminder that public support can begin with a small, shared action. And sometimes, being seen is part of the point. (Sources: CNA; Newtalk.)</w:t>
      </w:r>
      <w:r/>
    </w:p>
    <w:p>
      <w:r/>
      <w:r>
        <w:t>It's a simple gesture, but one that keeps equality in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0">
        <w:r>
          <w:rPr>
            <w:color w:val="0000EE"/>
            <w:u w:val="single"/>
          </w:rPr>
          <w:t>[3]</w:t>
        </w:r>
      </w:hyperlink>
      <w:r>
        <w:t xml:space="preserve">, </w:t>
      </w:r>
      <w:hyperlink r:id="rId11">
        <w:r>
          <w:rPr>
            <w:color w:val="0000EE"/>
            <w:u w:val="single"/>
          </w:rPr>
          <w:t>[6]</w:t>
        </w:r>
      </w:hyperlink>
      <w:r>
        <w:t xml:space="preserve">- Paragraph 3: </w:t>
      </w:r>
      <w:hyperlink r:id="rId12">
        <w:r>
          <w:rPr>
            <w:color w:val="0000EE"/>
            <w:u w:val="single"/>
          </w:rPr>
          <w:t>[4]</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1">
        <w:r>
          <w:rPr>
            <w:color w:val="0000EE"/>
            <w:u w:val="single"/>
          </w:rPr>
          <w:t>[6]</w:t>
        </w:r>
      </w:hyperlink>
      <w:r>
        <w:t xml:space="preserve">- Paragraph 5: </w:t>
      </w:r>
      <w:hyperlink r:id="rId11">
        <w:r>
          <w:rPr>
            <w:color w:val="0000EE"/>
            <w:u w:val="single"/>
          </w:rPr>
          <w:t>[6]</w:t>
        </w:r>
      </w:hyperlink>
      <w:r>
        <w:t xml:space="preserve">- Paragraph 6: </w:t>
      </w:r>
      <w:hyperlink r:id="rId10">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https://news.ltn.com.tw/news/life/breakingnews/5624399</w:t>
        </w:r>
      </w:hyperlink>
      <w:r>
        <w:t xml:space="preserve"> - Please view link - unable to able to access data</w:t>
      </w:r>
      <w:r/>
    </w:p>
    <w:p>
      <w:pPr>
        <w:pStyle w:val="ListNumber"/>
        <w:spacing w:line="240" w:lineRule="auto"/>
        <w:ind w:left="720"/>
      </w:pPr>
      <w:r/>
      <w:hyperlink r:id="rId9">
        <w:r>
          <w:rPr>
            <w:color w:val="0000EE"/>
            <w:u w:val="single"/>
          </w:rPr>
          <w:t>https://news.ltn.com.tw/news/life/breakingnews/5624399</w:t>
        </w:r>
      </w:hyperlink>
      <w:r>
        <w:t xml:space="preserve"> - The report describes a National Chengchi University student union initiative to display rainbow flags across campus ahead of Taiwan’s annual Pride parade. Student union president Tsao Tun-min says the idea had been discussed with the university since August, and the recent police search of a gay bar brought renewed attention to the campaign. Assistant professor Hou Tsung-yu praises the students’ decision to make a visible stand against discrimination. The university says the student union arranged the flags according to campus rules and will remove them afterwards. The report also notes that the student union plans to attend the parade together as an organisation.</w:t>
      </w:r>
      <w:r/>
    </w:p>
    <w:p>
      <w:pPr>
        <w:pStyle w:val="ListNumber"/>
        <w:spacing w:line="240" w:lineRule="auto"/>
        <w:ind w:left="720"/>
      </w:pPr>
      <w:r/>
      <w:hyperlink r:id="rId10">
        <w:r>
          <w:rPr>
            <w:color w:val="0000EE"/>
            <w:u w:val="single"/>
          </w:rPr>
          <w:t>https://www.cna.com.tw/news/ahel/202610130258.aspx</w:t>
        </w:r>
      </w:hyperlink>
      <w:r>
        <w:t xml:space="preserve"> - This Central News Agency report covers the Taiwan Rainbow Civil Action Association’s response to the search of a gay bar in Taipei. The association argues that the issue requires more than disciplining individual officers, and calls for an independent investigation into the operation, its decision-making and possible procedural breaches. It also asks the city government to publish its findings and formally apologise to affected people. The report explains that Taipei Mayor Chiang Wan-an said he expected to attend the Pride parade. The organisers stress that politicians should participate as supporters, not use the event for election publicity or political messaging.</w:t>
      </w:r>
      <w:r/>
    </w:p>
    <w:p>
      <w:pPr>
        <w:pStyle w:val="ListNumber"/>
        <w:spacing w:line="240" w:lineRule="auto"/>
        <w:ind w:left="720"/>
      </w:pPr>
      <w:r/>
      <w:hyperlink r:id="rId12">
        <w:r>
          <w:rPr>
            <w:color w:val="0000EE"/>
            <w:u w:val="single"/>
          </w:rPr>
          <w:t>https://www.cpaper.org/newsflash/202610-ximen-cd/</w:t>
        </w:r>
      </w:hyperlink>
      <w:r>
        <w:t xml:space="preserve"> - National Taiwan University’s student newspaper reports on protests following the police search of Commander D, a gay bar in Taipei’s Ximending district. Customers alleged that officers did not show a warrant and made discriminatory remarks about a disabled person. The report describes a demonstration outside a local police station and a joint statement from LGBTQ+ organisations calling for an investigation, an explanation and an apology. Police said they had received complaints, obtained judicial authorisation and searched the premises. The account sets the incident within a longer history of searches and policing of LGBTQ+ venues, and records concerns about stigma and unequal treatment.</w:t>
      </w:r>
      <w:r/>
    </w:p>
    <w:p>
      <w:pPr>
        <w:pStyle w:val="ListNumber"/>
        <w:spacing w:line="240" w:lineRule="auto"/>
        <w:ind w:left="720"/>
      </w:pPr>
      <w:r/>
      <w:hyperlink r:id="rId14">
        <w:r>
          <w:rPr>
            <w:color w:val="0000EE"/>
            <w:u w:val="single"/>
          </w:rPr>
          <w:t>https://newtalk.tw/news/view/2026-10-07/1064214</w:t>
        </w:r>
      </w:hyperlink>
      <w:r>
        <w:t xml:space="preserve"> - Newtalk reports on the controversy surrounding the Taipei police search of Commander D, a BDSM-themed gay bar. The operation prompted criticism over alleged excessive enforcement and discriminatory language. The report says six officers were disciplined, including four who received reprimands for inappropriate remarks, and that the mayor apologised and called for the incident to be reviewed. Asked whether he would attend the Pride parade, Chiang Wan-an said he probably would, as in previous years. He also referred to city initiatives intended to support LGBTQ+ inclusion. The article provides the city’s public response while outlining why the search had attracted strong criticism.</w:t>
      </w:r>
      <w:r/>
    </w:p>
    <w:p>
      <w:pPr>
        <w:pStyle w:val="ListNumber"/>
        <w:spacing w:line="240" w:lineRule="auto"/>
        <w:ind w:left="720"/>
      </w:pPr>
      <w:r/>
      <w:hyperlink r:id="rId11">
        <w:r>
          <w:rPr>
            <w:color w:val="0000EE"/>
            <w:u w:val="single"/>
          </w:rPr>
          <w:t>https://oic.nccu.edu.tw/Post/15150</w:t>
        </w:r>
      </w:hyperlink>
      <w:r>
        <w:t xml:space="preserve"> - National Chengchi University’s Office of International Cooperation recounts how several students from the university experienced the 2024 Taipei Pride parade. Students describe preparing placards with a campus gender studies society, joining the march and reflecting on visibility, community and differences in social attitudes. The article gives context on the parade’s history and its role in bringing together participants from Taiwan and overseas. It also records international students’ perspectives on LGBTQ+ rights, inclusion and the challenges that remain. This account supports the article’s broader depiction of student participation in Pride and the university community’s interest in gender equality, though it does not report the later campus flag campaign.</w:t>
      </w:r>
      <w:r/>
    </w:p>
    <w:p>
      <w:pPr>
        <w:pStyle w:val="ListNumber"/>
        <w:spacing w:line="240" w:lineRule="auto"/>
        <w:ind w:left="720"/>
      </w:pPr>
      <w:r/>
      <w:hyperlink r:id="rId13">
        <w:r>
          <w:rPr>
            <w:color w:val="0000EE"/>
            <w:u w:val="single"/>
          </w:rPr>
          <w:t>https://police.gov.taipei/News_Content.aspx?n=0B762199E50C4AB2&amp;s=FA3444279FE0CF75&amp;sms=72544237BBE4C5F6</w:t>
        </w:r>
      </w:hyperlink>
      <w:r>
        <w:t xml:space="preserve"> - Taipei City Police Department’s notice sets out traffic arrangements for the 2026 Taiwan Pride parade. It gives the event date and hours, assembly locations, north and south parade routes, road closures and public transport advice. The notice says the event is scheduled for 31 October, with traffic controls around the city government plaza and along the procession routes. It advises drivers to avoid affected roads and follow police directions, while noting that restrictions may change according to conditions. This official announcement corroborates the timing and occurrence of the Pride event referenced in the article, but does not address the university flag initiative or the police bar search.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life/breakingnews/5624399" TargetMode="External"/><Relationship Id="rId10" Type="http://schemas.openxmlformats.org/officeDocument/2006/relationships/hyperlink" Target="https://www.cna.com.tw/news/ahel/202610130258.aspx" TargetMode="External"/><Relationship Id="rId11" Type="http://schemas.openxmlformats.org/officeDocument/2006/relationships/hyperlink" Target="https://oic.nccu.edu.tw/Post/15150" TargetMode="External"/><Relationship Id="rId12" Type="http://schemas.openxmlformats.org/officeDocument/2006/relationships/hyperlink" Target="https://www.cpaper.org/newsflash/202610-ximen-cd/" TargetMode="External"/><Relationship Id="rId13" Type="http://schemas.openxmlformats.org/officeDocument/2006/relationships/hyperlink" Target="https://police.gov.taipei/News_Content.aspx?n=0B762199E50C4AB2&amp;s=FA3444279FE0CF75&amp;sms=72544237BBE4C5F6" TargetMode="External"/><Relationship Id="rId14" Type="http://schemas.openxmlformats.org/officeDocument/2006/relationships/hyperlink" Target="https://newtalk.tw/news/view/2026-10-07/10642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