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Limerick Mayor Abuse: Why Solidarity Still Matters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Threatening, homophobic comments aimed at Limerick Mayor John Moran have prompted a Garda investigation and a wave of public support. The abuse followed plans for Christmas market road closures, but the response has raised a wider question about safety, respect and the treatment of elected representatives online.</w:t>
      </w:r>
      <w:r/>
    </w:p>
    <w:p>
      <w:pPr>
        <w:pStyle w:val="Heading2"/>
      </w:pPr>
      <w:r>
        <w:t>Christmas market plans followed by abuse</w:t>
      </w:r>
      <w:r/>
    </w:p>
    <w:p>
      <w:r/>
      <w:r>
        <w:t>The sharpest contrast is between a festive city-centre plan and the threats that followed it. Limerick Mayor John Moran said he had received threatening and homophobic comments online after announcing proposed road closures for the city’s Christmas markets, with Gardaí now gathering evidence as part of an investigation. (RTÉ; The Irish Times)</w:t>
      </w:r>
      <w:r/>
    </w:p>
    <w:p>
      <w:r/>
      <w:r>
        <w:t>Moran told councillors in the Metropolitan District of Limerick that Gardaí had been contacted. He said he had visited a station with officers to review some comments and help collect them, a sobering administrative task to follow what should have been a routine public announcement. (RTÉ; Limerick Voice)</w:t>
      </w:r>
      <w:r/>
    </w:p>
    <w:p>
      <w:pPr>
        <w:pStyle w:val="Heading2"/>
      </w:pPr>
      <w:r>
        <w:t>A wider concern about online hostility</w:t>
      </w:r>
      <w:r/>
    </w:p>
    <w:p>
      <w:r/>
      <w:r>
        <w:t>Moran has warned that abusive language may be becoming more overt, rather than remaining hidden behind anonymous accounts. He told RTÉ he was concerned that wider events and the tone of public debate were emboldening people to post threats openly. (RTÉ; The Irish Times)</w:t>
      </w:r>
      <w:r/>
    </w:p>
    <w:p>
      <w:r/>
      <w:r>
        <w:t>The incident has also brought attention to racist abuse directed at Galway City Mayor Helen Ogbu. The Association of Irish Local Government condemned the abuse aimed at both mayors, describing threats, intimidation and discriminatory comments against elected representatives as unacceptable. (Association of Irish Local Government; Irish Examiner)</w:t>
      </w:r>
      <w:r/>
    </w:p>
    <w:p>
      <w:pPr>
        <w:pStyle w:val="Heading2"/>
      </w:pPr>
      <w:r>
        <w:t>Limerick Pride speaks out</w:t>
      </w:r>
      <w:r/>
    </w:p>
    <w:p>
      <w:r/>
      <w:r>
        <w:t>Limerick Pride publicly backed Moran, arguing that the abuse underlined why Pride events still matter. Its message linked celebration with the need to challenge homophobia and calls for violence, while urging organisations that take part in Pride to speak out against such language. (Limerick Voice; Ireland Live)</w:t>
      </w:r>
      <w:r/>
    </w:p>
    <w:p>
      <w:r/>
      <w:r>
        <w:t>Moran thanked the organisation, saying its support meant a lot to him and his partner, Damien. It was a brief exchange, but a reminder that solidarity can matter greatly when a public figure is facing a barrage of hostility. (Limerick Voice; Ireland Live)</w:t>
      </w:r>
      <w:r/>
    </w:p>
    <w:p>
      <w:pPr>
        <w:pStyle w:val="Heading2"/>
      </w:pPr>
      <w:r>
        <w:t>What happens next?</w:t>
      </w:r>
      <w:r/>
    </w:p>
    <w:p>
      <w:r/>
      <w:r>
        <w:t>Gardaí are working to collect and assess the comments, according to Moran’s account of the investigation. For anyone who encounters threatening online material, a practical first step is to preserve evidence, including screenshots and links, and report it to the platform and, where appropriate, An Garda Síochána. (RTÉ; The Irish Times)</w:t>
      </w:r>
      <w:r/>
    </w:p>
    <w:p>
      <w:r/>
      <w:r>
        <w:t>The AILG has also called for local representatives to be protected, framing the issue as one that reaches beyond the individuals targeted. When elected officials face intimidation for doing their jobs, the consequences can ripple into public life and discourage people from taking part. (Association of Irish Local Government; Irish Examiner)</w:t>
      </w:r>
      <w:r/>
    </w:p>
    <w:p>
      <w:pPr>
        <w:pStyle w:val="Heading2"/>
      </w:pPr>
      <w:r>
        <w:t>Support matters beyond the headlines</w:t>
      </w:r>
      <w:r/>
    </w:p>
    <w:p>
      <w:r/>
      <w:r>
        <w:t>Public condemnation cannot undo the harm of threats, but it can make clear that abusive behaviour is not accepted as ordinary political disagreement. Limerick Pride’s response, alongside the AILG’s statement, has helped bring that message into the open. (Association of Irish Local Government; Limerick Voice)</w:t>
      </w:r>
      <w:r/>
    </w:p>
    <w:p>
      <w:r/>
      <w:r>
        <w:t>For now, the Garda investigation continues. And as Limerick looks ahead to its Christmas celebrations, the response to this episode may be remembered as much for the solidarity shown as for the abuse that prompted it. (RTÉ; Ireland Live)</w:t>
      </w:r>
      <w:r/>
    </w:p>
    <w:p>
      <w:r/>
      <w:r>
        <w:rPr>
          <w:b/>
        </w:rPr>
        <w:t>Standing together is a small but important way to make public life safer for everyone.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0">
        <w:r>
          <w:rPr>
            <w:color w:val="0000EE"/>
            <w:u w:val="single"/>
          </w:rPr>
          <w:t>[2]</w:t>
        </w:r>
      </w:hyperlink>
      <w:r>
        <w:t xml:space="preserve">, </w:t>
      </w:r>
      <w:hyperlink r:id="rId12">
        <w:r>
          <w:rPr>
            <w:color w:val="0000EE"/>
            <w:u w:val="single"/>
          </w:rPr>
          <w:t>[6]</w:t>
        </w:r>
      </w:hyperlink>
      <w:r>
        <w:t xml:space="preserve">- Paragraph 3: </w:t>
      </w:r>
      <w:hyperlink r:id="rId10">
        <w:r>
          <w:rPr>
            <w:color w:val="0000EE"/>
            <w:u w:val="single"/>
          </w:rPr>
          <w:t>[2]</w:t>
        </w:r>
      </w:hyperlink>
      <w:r>
        <w:t xml:space="preserve">, </w:t>
      </w:r>
      <w:hyperlink r:id="rId11">
        <w:r>
          <w:rPr>
            <w:color w:val="0000EE"/>
            <w:u w:val="single"/>
          </w:rPr>
          <w:t>[5]</w:t>
        </w:r>
      </w:hyperlink>
      <w:r>
        <w:t xml:space="preserve">- Paragraph 4: </w:t>
      </w:r>
      <w:hyperlink r:id="rId13">
        <w:r>
          <w:rPr>
            <w:color w:val="0000EE"/>
            <w:u w:val="single"/>
          </w:rPr>
          <w:t>[4]</w:t>
        </w:r>
      </w:hyperlink>
      <w:r>
        <w:t xml:space="preserve">, </w:t>
      </w:r>
      <w:hyperlink r:id="rId14">
        <w:r>
          <w:rPr>
            <w:color w:val="0000EE"/>
            <w:u w:val="single"/>
          </w:rPr>
          <w:t>[3]</w:t>
        </w:r>
      </w:hyperlink>
      <w:r>
        <w:t xml:space="preserve">- Paragraph 5: </w:t>
      </w:r>
      <w:hyperlink r:id="rId12">
        <w:r>
          <w:rPr>
            <w:color w:val="0000EE"/>
            <w:u w:val="single"/>
          </w:rPr>
          <w:t>[6]</w:t>
        </w:r>
      </w:hyperlink>
      <w:r>
        <w:t xml:space="preserve">, </w:t>
      </w:r>
      <w:hyperlink r:id="rId15">
        <w:r>
          <w:rPr>
            <w:color w:val="0000EE"/>
            <w:u w:val="single"/>
          </w:rPr>
          <w:t>[7]</w:t>
        </w:r>
      </w:hyperlink>
      <w:r>
        <w:t xml:space="preserve">- Paragraph 6: </w:t>
      </w:r>
      <w:hyperlink r:id="rId12">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[5]</w:t>
        </w:r>
      </w:hyperlink>
      <w:r>
        <w:t xml:space="preserve">- Paragraph 8: </w:t>
      </w:r>
      <w:hyperlink r:id="rId13">
        <w:r>
          <w:rPr>
            <w:color w:val="0000EE"/>
            <w:u w:val="single"/>
          </w:rPr>
          <w:t>[4]</w:t>
        </w:r>
      </w:hyperlink>
      <w:r>
        <w:t xml:space="preserve">, </w:t>
      </w:r>
      <w:hyperlink r:id="rId14">
        <w:r>
          <w:rPr>
            <w:color w:val="0000EE"/>
            <w:u w:val="single"/>
          </w:rPr>
          <w:t>[3]</w:t>
        </w:r>
      </w:hyperlink>
      <w:r>
        <w:t xml:space="preserve">- Paragraph 9: </w:t>
      </w:r>
      <w:hyperlink r:id="rId13">
        <w:r>
          <w:rPr>
            <w:color w:val="0000EE"/>
            <w:u w:val="single"/>
          </w:rPr>
          <w:t>[4]</w:t>
        </w:r>
      </w:hyperlink>
      <w:r>
        <w:t xml:space="preserve">, </w:t>
      </w:r>
      <w:hyperlink r:id="rId12">
        <w:r>
          <w:rPr>
            <w:color w:val="0000EE"/>
            <w:u w:val="single"/>
          </w:rPr>
          <w:t>[6]</w:t>
        </w:r>
      </w:hyperlink>
      <w:r>
        <w:t xml:space="preserve">- Paragraph 10: </w:t>
      </w:r>
      <w:hyperlink r:id="rId10">
        <w:r>
          <w:rPr>
            <w:color w:val="0000EE"/>
            <w:u w:val="single"/>
          </w:rPr>
          <w:t>[2]</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https://gcn.ie/community-solidarity-limerick-mayor-homophobic-abuse/</w:t>
        </w:r>
      </w:hyperlink>
      <w:r>
        <w:t xml:space="preserve"> - Please view link - unable to able to access data</w:t>
      </w:r>
      <w:r/>
    </w:p>
    <w:p>
      <w:pPr>
        <w:pStyle w:val="ListNumber"/>
        <w:spacing w:line="240" w:lineRule="auto"/>
        <w:ind w:left="720"/>
      </w:pPr>
      <w:r/>
      <w:hyperlink r:id="rId10">
        <w:r>
          <w:rPr>
            <w:color w:val="0000EE"/>
            <w:u w:val="single"/>
          </w:rPr>
          <w:t>https://www.rte.ie/news/munster/2026/1020/1596071-limerick-mayor/</w:t>
        </w:r>
      </w:hyperlink>
      <w:r>
        <w:t xml:space="preserve"> - RTÉ reports that Limerick Mayor John Moran received online abuse and death threats after proposed city-centre road closures for Christmas markets. Some comments were homophobic and explicitly called for violence. Moran told councillors about the abuse and said he had contacted An Garda Síochána, who were helping gather the comments as evidence. Speaking on Morning Ireland, he said he was concerned that people felt emboldened by events elsewhere to target public representatives. The report also records his description of the comments as coming from both anonymous accounts and identifiable people, and notes the investigation was ongoing at the time of publication.</w:t>
      </w:r>
      <w:r/>
    </w:p>
    <w:p>
      <w:pPr>
        <w:pStyle w:val="ListNumber"/>
        <w:spacing w:line="240" w:lineRule="auto"/>
        <w:ind w:left="720"/>
      </w:pPr>
      <w:r/>
      <w:hyperlink r:id="rId14">
        <w:r>
          <w:rPr>
            <w:color w:val="0000EE"/>
            <w:u w:val="single"/>
          </w:rPr>
          <w:t>https://www.irishexaminer.com/news/munster/arid-41926037.html</w:t>
        </w:r>
      </w:hyperlink>
      <w:r>
        <w:t xml:space="preserve"> - The Irish Examiner describes the online abuse directed at John Moran, including death threats, homophobic insults and comments mocking his appearance. The article says the abuse intensified in the weeks after the mayor proposed road closures to accommodate a Christmas market in Limerick city centre. Moran’s office condemned the comments and confirmed that An Garda Síochána had been contacted. It also recalls earlier homophobic abuse linked to his Summer in the City programme. The report supports the article’s account of the abusive language, the connection to the road-closure proposal and the authorities’ involvement in the matter.</w:t>
      </w:r>
      <w:r/>
    </w:p>
    <w:p>
      <w:pPr>
        <w:pStyle w:val="ListNumber"/>
        <w:spacing w:line="240" w:lineRule="auto"/>
        <w:ind w:left="720"/>
      </w:pPr>
      <w:r/>
      <w:hyperlink r:id="rId13">
        <w:r>
          <w:rPr>
            <w:color w:val="0000EE"/>
            <w:u w:val="single"/>
          </w:rPr>
          <w:t>https://ailg.ie/ailg-condemns-abuse-of-mayors-and-urges-protection-of-local-democracy/</w:t>
        </w:r>
      </w:hyperlink>
      <w:r>
        <w:t xml:space="preserve"> - The Association of Irish Local Government condemns threats, intimidation and discriminatory abuse aimed at Limerick Mayor John Moran and Galway City Mayor Helen Ogbu. Its statement describes death threats and homophobic abuse against Moran, alongside racist abuse and calls for Ogbu’s deportation. AILG President Aengus O’Rourke expresses solidarity with both mayors and calls the comments deeply hurtful and unacceptable. The statement distinguishes legitimate criticism and robust debate from threatening harassment, and warns that abuse can discourage people from entering public life. It supports the article’s account of AILG’s response and its condemnation of both incidents.</w:t>
      </w:r>
      <w:r/>
    </w:p>
    <w:p>
      <w:pPr>
        <w:pStyle w:val="ListNumber"/>
        <w:spacing w:line="240" w:lineRule="auto"/>
        <w:ind w:left="720"/>
      </w:pPr>
      <w:r/>
      <w:hyperlink r:id="rId11">
        <w:r>
          <w:rPr>
            <w:color w:val="0000EE"/>
            <w:u w:val="single"/>
          </w:rPr>
          <w:t>https://www.irishtimes.com/politics/2026/10/20/limerick-mayor-john-moran-contacts-gardai-over-online-death-threats/</w:t>
        </w:r>
      </w:hyperlink>
      <w:r>
        <w:t xml:space="preserve"> - The Irish Times reports that John Moran contacted Gardaí after receiving online threats, including homophobic comments and insults about his appearance. Moran said the abuse had worsened recently and included threats against his life; his family was also worried about his safety. Gardaí were gathering material from online, and the article links some of the abuse to the announcement of road closures for Limerick’s Georgian Christmas markets. Moran urged local leaders to speak out and said public anger should not become a substitute for proper debate. The report corroborates the article’s claims about the investigation and road-closure context.</w:t>
      </w:r>
      <w:r/>
    </w:p>
    <w:p>
      <w:pPr>
        <w:pStyle w:val="ListNumber"/>
        <w:spacing w:line="240" w:lineRule="auto"/>
        <w:ind w:left="720"/>
      </w:pPr>
      <w:r/>
      <w:hyperlink r:id="rId12">
        <w:r>
          <w:rPr>
            <w:color w:val="0000EE"/>
            <w:u w:val="single"/>
          </w:rPr>
          <w:t>https://limerickvoice.com/news/mayor-responds-to-death-threats-and-homophobic-abuse/</w:t>
        </w:r>
      </w:hyperlink>
      <w:r>
        <w:t xml:space="preserve"> - Limerick Voice reports that Mayor John Moran spoke publicly after receiving death threats and homophobic abuse on social media. The article says his family was concerned for his safety and that he contacted An Garda Síochána, who were gathering evidence from online sources. Moran described feeling caught between supportive encounters in person and hostility online, and voiced concern that people were becoming emboldened to target public representatives. He had initially hesitated to report the comments because he feared that attention might encourage further abuse. The account supports the article’s description of the threats, the Gardaí’s involvement and Moran’s concern about growing online hostility.</w:t>
      </w:r>
      <w:r/>
    </w:p>
    <w:p>
      <w:pPr>
        <w:pStyle w:val="ListNumber"/>
        <w:spacing w:line="240" w:lineRule="auto"/>
        <w:ind w:left="720"/>
      </w:pPr>
      <w:r/>
      <w:hyperlink r:id="rId15">
        <w:r>
          <w:rPr>
            <w:color w:val="0000EE"/>
            <w:u w:val="single"/>
          </w:rPr>
          <w:t>https://www.ireland-live.ie/mid-west/limerick-live/mayor-faces-death-threats-amid-christmas-in-limerick-plan-9296649</w:t>
        </w:r>
      </w:hyperlink>
      <w:r>
        <w:t xml:space="preserve"> - Limerick Live reports that John Moran faced death threats and homophobic abuse following a proposed six-week closure near The Crescent for a Christmas event. The article describes comments seen on social media and says the mayor planned to report the threats to the authorities. It outlines the debate among councillors about the road closure, including Moran’s defence of the proposal and his account of earlier successful street closures during Summer in the City. It also notes that public consultation had received hundreds of submissions. The report supports the article’s account of the trigger for the backlash and the abusive comments directed at Moran.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cn.ie/community-solidarity-limerick-mayor-homophobic-abuse/" TargetMode="External"/><Relationship Id="rId10" Type="http://schemas.openxmlformats.org/officeDocument/2006/relationships/hyperlink" Target="https://www.rte.ie/news/munster/2026/1020/1596071-limerick-mayor/" TargetMode="External"/><Relationship Id="rId11" Type="http://schemas.openxmlformats.org/officeDocument/2006/relationships/hyperlink" Target="https://www.irishtimes.com/politics/2026/10/20/limerick-mayor-john-moran-contacts-gardai-over-online-death-threats/" TargetMode="External"/><Relationship Id="rId12" Type="http://schemas.openxmlformats.org/officeDocument/2006/relationships/hyperlink" Target="https://limerickvoice.com/news/mayor-responds-to-death-threats-and-homophobic-abuse/" TargetMode="External"/><Relationship Id="rId13" Type="http://schemas.openxmlformats.org/officeDocument/2006/relationships/hyperlink" Target="https://ailg.ie/ailg-condemns-abuse-of-mayors-and-urges-protection-of-local-democracy/" TargetMode="External"/><Relationship Id="rId14" Type="http://schemas.openxmlformats.org/officeDocument/2006/relationships/hyperlink" Target="https://www.irishexaminer.com/news/munster/arid-41926037.html" TargetMode="External"/><Relationship Id="rId15" Type="http://schemas.openxmlformats.org/officeDocument/2006/relationships/hyperlink" Target="https://www.ireland-live.ie/mid-west/limerick-live/mayor-faces-death-threats-amid-christmas-in-limerick-plan-929664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