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Sapphic Horror Films and Shows for a Queer Watchlist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Sapphic horror films make desire, identity and relationships part of the unease, not just a subplot. From cult favourites to Filipino folk horror and a tense island mystery, these stories offer a different kind of fright: one rooted in love, secrecy and the things people fear about themselves. Here are standout titles for your next unsettling watch.</w:t>
      </w:r>
      <w:r/>
    </w:p>
    <w:p>
      <w:pPr>
        <w:pStyle w:val="Heading2"/>
      </w:pPr>
      <w:r>
        <w:t>Essential takeaways</w:t>
      </w:r>
      <w:r/>
      <w:r/>
    </w:p>
    <w:p>
      <w:pPr>
        <w:pStyle w:val="ListBullet"/>
        <w:spacing w:line="240" w:lineRule="auto"/>
        <w:ind w:left="720"/>
      </w:pPr>
      <w:r/>
      <w:r>
        <w:rPr>
          <w:b/>
        </w:rPr>
        <w:t>A genre with bite:</w:t>
      </w:r>
      <w:r>
        <w:t xml:space="preserve"> These films use horror to explore queer identity, repression, rivalry and power.</w:t>
      </w:r>
      <w:r/>
    </w:p>
    <w:p>
      <w:pPr>
        <w:pStyle w:val="ListBullet"/>
        <w:spacing w:line="240" w:lineRule="auto"/>
        <w:ind w:left="720"/>
      </w:pPr>
      <w:r/>
      <w:r>
        <w:rPr>
          <w:b/>
        </w:rPr>
        <w:t>Start with a cult favourite:</w:t>
      </w:r>
      <w:r>
        <w:t xml:space="preserve"> </w:t>
      </w:r>
      <w:r>
        <w:rPr>
          <w:i/>
        </w:rPr>
        <w:t>Jennifer's Body</w:t>
      </w:r>
      <w:r>
        <w:t xml:space="preserve"> pairs demonic possession with a charged friendship between Jennifer and Needy.</w:t>
      </w:r>
      <w:r/>
    </w:p>
    <w:p>
      <w:pPr>
        <w:pStyle w:val="ListBullet"/>
        <w:spacing w:line="240" w:lineRule="auto"/>
        <w:ind w:left="720"/>
      </w:pPr>
      <w:r/>
      <w:r>
        <w:rPr>
          <w:b/>
        </w:rPr>
        <w:t>For relationship tension:</w:t>
      </w:r>
      <w:r>
        <w:t xml:space="preserve"> </w:t>
      </w:r>
      <w:r>
        <w:rPr>
          <w:i/>
        </w:rPr>
        <w:t>What Keeps You Alive</w:t>
      </w:r>
      <w:r>
        <w:t xml:space="preserve"> turns a married couple's anniversary trip into a fight for survival.</w:t>
      </w:r>
      <w:r/>
    </w:p>
    <w:p>
      <w:pPr>
        <w:pStyle w:val="ListBullet"/>
        <w:spacing w:line="240" w:lineRule="auto"/>
        <w:ind w:left="720"/>
      </w:pPr>
      <w:r/>
      <w:r>
        <w:rPr>
          <w:b/>
        </w:rPr>
        <w:t>Look beyond feature films:</w:t>
      </w:r>
      <w:r>
        <w:t xml:space="preserve"> Filipino shorts such as </w:t>
      </w:r>
      <w:r>
        <w:rPr>
          <w:i/>
        </w:rPr>
        <w:t>Dikit</w:t>
      </w:r>
      <w:r>
        <w:t xml:space="preserve"> and </w:t>
      </w:r>
      <w:r>
        <w:rPr>
          <w:i/>
        </w:rPr>
        <w:t>The Lovers</w:t>
      </w:r>
      <w:r>
        <w:t xml:space="preserve"> bring queer themes to local folklore and body horror.</w:t>
      </w:r>
      <w:r/>
    </w:p>
    <w:p>
      <w:pPr>
        <w:pStyle w:val="ListBullet"/>
        <w:spacing w:line="240" w:lineRule="auto"/>
        <w:ind w:left="720"/>
      </w:pPr>
      <w:r/>
      <w:r>
        <w:rPr>
          <w:b/>
        </w:rPr>
        <w:t>Choose your flavour:</w:t>
      </w:r>
      <w:r>
        <w:t xml:space="preserve"> Options range from sharp, modern slashers to quiet psychological dread and religious horror.</w:t>
      </w:r>
      <w:r/>
      <w:r/>
    </w:p>
    <w:p>
      <w:pPr>
        <w:pStyle w:val="Heading2"/>
      </w:pPr>
      <w:r>
        <w:t>These sapphic horror films turn desire into danger</w:t>
      </w:r>
      <w:r/>
    </w:p>
    <w:p>
      <w:r/>
      <w:r>
        <w:t xml:space="preserve">Horror works especially well when attraction and fear occupy the same space. In </w:t>
      </w:r>
      <w:r>
        <w:rPr>
          <w:i/>
        </w:rPr>
        <w:t>The Perfection</w:t>
      </w:r>
      <w:r>
        <w:t>, a gifted cellist reconnects with her former mentor and meets his new star student; their chemistry soon gives way to a volatile story of ambition, secrets and rivalry.</w:t>
      </w:r>
      <w:r/>
    </w:p>
    <w:p>
      <w:r/>
      <w:r>
        <w:t xml:space="preserve">Then there's </w:t>
      </w:r>
      <w:r>
        <w:rPr>
          <w:i/>
        </w:rPr>
        <w:t>Thelma</w:t>
      </w:r>
      <w:r>
        <w:t>, a Norwegian supernatural drama in which a young woman leaves her strict religious home for university and falls for a fellow student. As her feelings surface, so do unsettling psychic powers. It's an eerie way to frame the pressure of growing up with shame around desire.</w:t>
      </w:r>
      <w:r/>
    </w:p>
    <w:p>
      <w:pPr>
        <w:pStyle w:val="Heading2"/>
      </w:pPr>
      <w:r>
        <w:t>From cult slasher to Gen Z murder mystery</w:t>
      </w:r>
      <w:r/>
    </w:p>
    <w:p>
      <w:r/>
      <w:r>
        <w:rPr>
          <w:i/>
        </w:rPr>
        <w:t>Jennifer's Body</w:t>
      </w:r>
      <w:r>
        <w:t xml:space="preserve"> follows popular teenager Jennifer after she's possessed by a demon, while her best friend Needy watches their relationship shift into something darker. The film's queer subtext and feminist edge have helped it find a wider audience beyond its original horror marketing.</w:t>
      </w:r>
      <w:r/>
    </w:p>
    <w:p>
      <w:r/>
      <w:r>
        <w:t xml:space="preserve">For a more recent, fast-talking group meltdown, </w:t>
      </w:r>
      <w:r>
        <w:rPr>
          <w:i/>
        </w:rPr>
        <w:t>Bodies Bodies Bodies</w:t>
      </w:r>
      <w:r>
        <w:t xml:space="preserve"> traps friends at a mansion during a storm after one of them is found dead. Sophie and her girlfriend Bee are at the centre of a story that mixes murder-mystery tension with a sharp-eyed take on friendship and status.</w:t>
      </w:r>
      <w:r/>
    </w:p>
    <w:p>
      <w:pPr>
        <w:pStyle w:val="Heading2"/>
      </w:pPr>
      <w:r>
        <w:t>Filipino folk horror brings fresh stories</w:t>
      </w:r>
      <w:r/>
    </w:p>
    <w:p>
      <w:r/>
      <w:r>
        <w:t xml:space="preserve">Some of the most distinctive entries come from the Philippines. The silent short </w:t>
      </w:r>
      <w:r>
        <w:rPr>
          <w:i/>
        </w:rPr>
        <w:t>Dikit</w:t>
      </w:r>
      <w:r>
        <w:t xml:space="preserve"> reimagines the manananggal, a figure from Filipino folklore, through a queer and feminist lens, using physical performance to convey a protagonist's attraction and unease.</w:t>
      </w:r>
      <w:r/>
    </w:p>
    <w:p>
      <w:r/>
      <w:r>
        <w:t xml:space="preserve">Animated short </w:t>
      </w:r>
      <w:r>
        <w:rPr>
          <w:i/>
        </w:rPr>
        <w:t>The Lovers</w:t>
      </w:r>
      <w:r>
        <w:t xml:space="preserve"> takes a different route, blending body horror and romance. Seafood chef Sara is asked to prepare a sirena, or mermaid, for a powerful guest; her growing connection with the creature pushes her to question the future her family expects of her.</w:t>
      </w:r>
      <w:r/>
    </w:p>
    <w:p>
      <w:pPr>
        <w:pStyle w:val="Heading2"/>
      </w:pPr>
      <w:r>
        <w:t>When romance turns into a fight for survival</w:t>
      </w:r>
      <w:r/>
    </w:p>
    <w:p>
      <w:r/>
      <w:r>
        <w:t xml:space="preserve">In </w:t>
      </w:r>
      <w:r>
        <w:rPr>
          <w:i/>
        </w:rPr>
        <w:t>What Keeps You Alive</w:t>
      </w:r>
      <w:r>
        <w:t>, married couple Jules and Jackie head to a remote forest for their anniversary. The getaway becomes a tense survival story when Jules discovers that her wife is not who she thought she was. The isolated setting gives every pause and rustle a little extra menace.</w:t>
      </w:r>
      <w:r/>
    </w:p>
    <w:p>
      <w:r/>
      <w:r>
        <w:rPr>
          <w:i/>
        </w:rPr>
        <w:t>Saint Maud</w:t>
      </w:r>
      <w:r>
        <w:t xml:space="preserve"> offers a more claustrophobic kind of dread. Maud, a devout hospice nurse, becomes fixated on Amanda, the terminally ill woman in her care, and on Amanda's relationship with another woman. As Maud's religious certainty hardens into obsession, the film turns inward, examining the dangers of self-righteousness.</w:t>
      </w:r>
      <w:r/>
    </w:p>
    <w:p>
      <w:pPr>
        <w:pStyle w:val="Heading2"/>
      </w:pPr>
      <w:r>
        <w:t>Add a series and a short film to your queue</w:t>
      </w:r>
      <w:r/>
    </w:p>
    <w:p>
      <w:r/>
      <w:r>
        <w:t xml:space="preserve">For a longer watch, the Filipino mystery series </w:t>
      </w:r>
      <w:r>
        <w:rPr>
          <w:i/>
        </w:rPr>
        <w:t>Balaraw</w:t>
      </w:r>
      <w:r>
        <w:t xml:space="preserve"> follows Sabina and her girlfriend Bulak as they travel to an island in search of Sabina's missing mother. Family secrets and otherworldly dangers await, while the couple's relationship is treated as part of the story's everyday world.</w:t>
      </w:r>
      <w:r/>
    </w:p>
    <w:p>
      <w:r/>
      <w:r>
        <w:t xml:space="preserve">A student short, </w:t>
      </w:r>
      <w:r>
        <w:rPr>
          <w:i/>
        </w:rPr>
        <w:t>What the Living Do</w:t>
      </w:r>
      <w:r>
        <w:t>, brings body horror to a more intimate question: what would you risk to bring back the person you love? Its folk-healer protagonist attempts to resurrect her dead girlfriend, only to face the terrible consequences. If you're building a watchlist, start with the mood you want, then let the folklore, romance or psychological tension do the rest.</w:t>
      </w:r>
      <w:r/>
    </w:p>
    <w:p>
      <w:r/>
      <w:r>
        <w:t>A good sapphic horror watch can leave you unsettled, moved, or both.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2: </w:t>
      </w:r>
      <w:hyperlink r:id="rId10">
        <w:r>
          <w:rPr>
            <w:color w:val="0000EE"/>
            <w:u w:val="single"/>
          </w:rPr>
          <w:t>[2]</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[1]</w:t>
        </w:r>
      </w:hyperlink>
      <w:r>
        <w:t xml:space="preserve">- Paragraph 5: </w:t>
      </w:r>
      <w:hyperlink r:id="rId9">
        <w:r>
          <w:rPr>
            <w:color w:val="0000EE"/>
            <w:u w:val="single"/>
          </w:rPr>
          <w:t>[1]</w:t>
        </w:r>
      </w:hyperlink>
      <w:r>
        <w:t xml:space="preserve">- Paragraph 6: </w:t>
      </w:r>
      <w:hyperlink r:id="rId9">
        <w:r>
          <w:rPr>
            <w:color w:val="0000EE"/>
            <w:u w:val="single"/>
          </w:rPr>
          <w:t>[1]</w:t>
        </w:r>
      </w:hyperlink>
      <w:r>
        <w:t xml:space="preserve">- Paragraph 7: </w:t>
      </w:r>
      <w:hyperlink r:id="rId12">
        <w:r>
          <w:rPr>
            <w:color w:val="0000EE"/>
            <w:u w:val="single"/>
          </w:rPr>
          <w:t>[4]</w:t>
        </w:r>
      </w:hyperlink>
      <w:r>
        <w:t xml:space="preserve">- Paragraph 8: </w:t>
      </w:r>
      <w:hyperlink r:id="rId14">
        <w:r>
          <w:rPr>
            <w:color w:val="0000EE"/>
            <w:u w:val="single"/>
          </w:rPr>
          <w:t>[6]</w:t>
        </w:r>
      </w:hyperlink>
      <w:r>
        <w:t xml:space="preserve">- Paragraph 9: </w:t>
      </w:r>
      <w:hyperlink r:id="rId15">
        <w:r>
          <w:rPr>
            <w:color w:val="0000EE"/>
            <w:u w:val="single"/>
          </w:rPr>
          <w:t>[7]</w:t>
        </w:r>
      </w:hyperlink>
      <w:r>
        <w:t xml:space="preserve">- Paragraph 10: </w:t>
      </w:r>
      <w:hyperlink r:id="rId9">
        <w:r>
          <w:rPr>
            <w:color w:val="0000EE"/>
            <w:u w:val="single"/>
          </w:rPr>
          <w:t>[1]</w:t>
        </w:r>
      </w:hyperlink>
      <w:r>
        <w:t xml:space="preserve">- Paragraph 11: </w:t>
      </w:r>
      <w:hyperlink r:id="rId9">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https://mega-asia.com/lifestyle/culture/sapphic-horror-movies-shows-watchlist/</w:t>
        </w:r>
      </w:hyperlink>
      <w:r>
        <w:t xml:space="preserve"> - Please view link - unable to able to access data</w:t>
      </w:r>
      <w:r/>
    </w:p>
    <w:p>
      <w:pPr>
        <w:pStyle w:val="ListNumber"/>
        <w:spacing w:line="240" w:lineRule="auto"/>
        <w:ind w:left="720"/>
      </w:pPr>
      <w:r/>
      <w:hyperlink r:id="rId10">
        <w:r>
          <w:rPr>
            <w:color w:val="0000EE"/>
            <w:u w:val="single"/>
          </w:rPr>
          <w:t>https://www.20thcenturystudios.com/movies/jennifers-body</w:t>
        </w:r>
      </w:hyperlink>
      <w:r>
        <w:t xml:space="preserve"> - This official 20th Century Studios page describes Jennifer’s Body as a 2009 horror comedy directed by Karyn Kusama. Megan Fox plays a cheerleader possessed by a demon who begins feeding on boys in a small Minnesota town. Her best friend, played by Amanda Seyfried, must stop her and confront the people responsible for the transformation. The listing confirms the film’s release date, runtime and horror-comedy classification, and provides the central premise behind the article’s discussion of Jennifer and Needy’s relationship. It supports the plot details, although interpretations of the film’s feminist themes and sapphic subtext require critical analysis beyond this studio synopsis.</w:t>
      </w:r>
      <w:r/>
    </w:p>
    <w:p>
      <w:pPr>
        <w:pStyle w:val="ListNumber"/>
        <w:spacing w:line="240" w:lineRule="auto"/>
        <w:ind w:left="720"/>
      </w:pPr>
      <w:r/>
      <w:hyperlink r:id="rId11">
        <w:r>
          <w:rPr>
            <w:color w:val="0000EE"/>
            <w:u w:val="single"/>
          </w:rPr>
          <w:t>https://a24films.com/films/bodies-bodies-bodies</w:t>
        </w:r>
      </w:hyperlink>
      <w:r>
        <w:t xml:space="preserve"> - A24’s official film page introduces Bodies Bodies Bodies as a story about young adults stranded at a remote family mansion during a hurricane, where a party game goes badly wrong. The page identifies Halina Reijn as director and lists Amandla Stenberg, Maria Bakalova, Rachel Sennott and other cast members. It also gives the film’s 2022 theatrical release date and running time. This source supports the article’s description of the storm-bound gathering, its director and principal performers. The official synopsis is brief and does not detail the romantic relationship between Sophie and Bee, or explain the film’s satire of contemporary youth culture.</w:t>
      </w:r>
      <w:r/>
    </w:p>
    <w:p>
      <w:pPr>
        <w:pStyle w:val="ListNumber"/>
        <w:spacing w:line="240" w:lineRule="auto"/>
        <w:ind w:left="720"/>
      </w:pPr>
      <w:r/>
      <w:hyperlink r:id="rId12">
        <w:r>
          <w:rPr>
            <w:color w:val="0000EE"/>
            <w:u w:val="single"/>
          </w:rPr>
          <w:t>https://www.filmlinc.org/films/what-keeps-you-alive/</w:t>
        </w:r>
      </w:hyperlink>
      <w:r>
        <w:t xml:space="preserve"> - Film at Lincoln Center’s programme note describes What Keeps You Alive, directed by Colin Minihan, as a 2018 Canadian film. Jules travels with her wife, Jackie, to a lakeside cabin to celebrate their first wedding anniversary, but the peaceful surroundings become frightening. The note identifies Brittany Allen as Jules and Hannah Emily Anderson as Jackie, and characterises the film as a twisty thriller marked by betrayal, violence, dark humour and striking images of an isolated landscape. This supports the article’s account of a married couple’s anniversary trip becoming a struggle for survival. The source deliberately withholds further plot details to avoid spoiling surprises.</w:t>
      </w:r>
      <w:r/>
    </w:p>
    <w:p>
      <w:pPr>
        <w:pStyle w:val="ListNumber"/>
        <w:spacing w:line="240" w:lineRule="auto"/>
        <w:ind w:left="720"/>
      </w:pPr>
      <w:r/>
      <w:hyperlink r:id="rId13">
        <w:r>
          <w:rPr>
            <w:color w:val="0000EE"/>
            <w:u w:val="single"/>
          </w:rPr>
          <w:t>https://www.palacefilms.com.au/thelma</w:t>
        </w:r>
      </w:hyperlink>
      <w:r>
        <w:t xml:space="preserve"> - Palace Films’ distributor page presents Joachim Trier’s Thelma as a supernatural thriller with a romantic core. Shy university student Thelma, raised by religious and controlling parents in rural Norway, experiences a seizure after arriving in Oslo. She develops a powerful attraction to fellow student Anja, while disturbing abilities begin to emerge. The page names Eili Harboe and Kaya Wilkins in the central roles and describes the story as an exploration of repression and its consequences. It supports the article’s plot summary and its connection between desire, religious upbringing and supernatural horror. The page also provides production details and notes the film’s Norwegian setting and 116-minute runtime.</w:t>
      </w:r>
      <w:r/>
    </w:p>
    <w:p>
      <w:pPr>
        <w:pStyle w:val="ListNumber"/>
        <w:spacing w:line="240" w:lineRule="auto"/>
        <w:ind w:left="720"/>
      </w:pPr>
      <w:r/>
      <w:hyperlink r:id="rId14">
        <w:r>
          <w:rPr>
            <w:color w:val="0000EE"/>
            <w:u w:val="single"/>
          </w:rPr>
          <w:t>https://a24films.com/films/saint-maud</w:t>
        </w:r>
      </w:hyperlink>
      <w:r>
        <w:t xml:space="preserve"> - A24’s official page describes Saint Maud, the feature debut of writer-director Rose Glass, as a chilling vision of faith, madness and salvation. The film follows Maud, a hospice nurse whose religious convictions shape how she approaches care and her relationship with a dying patient. The concise studio synopsis supports the article’s framing of the film as religious horror and its focus on the unravelling of Maud’s beliefs. It does not provide the fuller character details or explain the patient’s relationship with another woman, so those points are not independently established by this page. Its principal value is confirming the filmmaker and the film’s central thematic emphasis.</w:t>
      </w:r>
      <w:r/>
    </w:p>
    <w:p>
      <w:pPr>
        <w:pStyle w:val="ListNumber"/>
        <w:spacing w:line="240" w:lineRule="auto"/>
        <w:ind w:left="720"/>
      </w:pPr>
      <w:r/>
      <w:hyperlink r:id="rId15">
        <w:r>
          <w:rPr>
            <w:color w:val="0000EE"/>
            <w:u w:val="single"/>
          </w:rPr>
          <w:t>https://www.netflix.com/ph/title/81704898</w:t>
        </w:r>
      </w:hyperlink>
      <w:r>
        <w:t xml:space="preserve"> - Netflix’s official listing identifies Balaraw as a six-episode Filipino horror series starring Janine Gutierrez, Agot Isidro and Charlie Dizon. Its synopsis follows a woman searching for her missing mother who reaches dangerous Balaraw Island, where her safety, identity and knowledge of family secrets are put at risk. Episode descriptions add that Sabina searches the island with Bulak and Arturo, encounters its inhabitants and uncovers unsettling truths about her family and the community. This supports the article’s description of the series’ island mystery, missing mother and principal cast. Netflix’s listing classifies the programme as horror but does not specifically characterise the relationship as sapphic.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ga-asia.com/lifestyle/culture/sapphic-horror-movies-shows-watchlist/" TargetMode="External"/><Relationship Id="rId10" Type="http://schemas.openxmlformats.org/officeDocument/2006/relationships/hyperlink" Target="https://www.20thcenturystudios.com/movies/jennifers-body" TargetMode="External"/><Relationship Id="rId11" Type="http://schemas.openxmlformats.org/officeDocument/2006/relationships/hyperlink" Target="https://a24films.com/films/bodies-bodies-bodies" TargetMode="External"/><Relationship Id="rId12" Type="http://schemas.openxmlformats.org/officeDocument/2006/relationships/hyperlink" Target="https://www.filmlinc.org/films/what-keeps-you-alive/" TargetMode="External"/><Relationship Id="rId13" Type="http://schemas.openxmlformats.org/officeDocument/2006/relationships/hyperlink" Target="https://www.palacefilms.com.au/thelma" TargetMode="External"/><Relationship Id="rId14" Type="http://schemas.openxmlformats.org/officeDocument/2006/relationships/hyperlink" Target="https://a24films.com/films/saint-maud" TargetMode="External"/><Relationship Id="rId15" Type="http://schemas.openxmlformats.org/officeDocument/2006/relationships/hyperlink" Target="https://www.netflix.com/ph/title/8170489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