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Aiv Puglielli on LGBTQIA+ Rights and Victoria’s Election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Aiv Puglielli says Victoria’s election could shape the future of LGBTQIA+ equality, and urges voters to check candidates’ records rather than trust online noise. The Greens MP’s path from the arts to Parliament informs his call for stronger representation, well-supported queer services and clear commitments from those seeking office.</w:t>
      </w:r>
      <w:r/>
    </w:p>
    <w:p>
      <w:pPr>
        <w:pStyle w:val="Heading2"/>
      </w:pPr>
      <w:r>
        <w:t>Puglielli sees politics as high-stakes theatre</w:t>
      </w:r>
      <w:r/>
    </w:p>
    <w:p>
      <w:r/>
      <w:r>
        <w:t>A theatre background, Aiv Puglielli jokes, is useful preparation for Parliament: both involve big personalities, though the political consequences are more serious. The Victorian Greens MP says arts study also helped him find community and a sense of belonging when he was growing up with few queer role models. (Star Observer; Victorian Greens)</w:t>
      </w:r>
      <w:r/>
    </w:p>
    <w:p>
      <w:r/>
      <w:r>
        <w:t>The COVID-19 pandemic helped turn that experience into a political path. Puglielli was involved with the Media, Entertainment &amp; Arts Alliance as artists campaigned for support, and says frustration with short-term responses helped prompt him to join the Greens. (Star Observer; Victorian Greens)</w:t>
      </w:r>
      <w:r/>
    </w:p>
    <w:p>
      <w:r/>
      <w:r>
        <w:t>He now wants more queer creatives to bring their ideas into public life, and argues that trans and gender-diverse people need a direct voice in decisions affecting them. Representation, in his view, isn't a decorative extra; it changes who gets heard when policy is made. (Star Observer; Victorian Greens)</w:t>
      </w:r>
      <w:r/>
    </w:p>
    <w:p>
      <w:pPr>
        <w:pStyle w:val="Heading2"/>
      </w:pPr>
      <w:r>
        <w:t>Why LGBTQIA+ voters are watching this election</w:t>
      </w:r>
      <w:r/>
    </w:p>
    <w:p>
      <w:r/>
      <w:r>
        <w:t>Puglielli warns that the Victorian election carries a risk of setbacks for LGBTQIA+ equality. He credits Labor with work on anti-vilification protections and support for intersex people, but argues that failures to meet broader community needs have also helped create space for far-right politics. (Star Observer; Victorian Greens)</w:t>
      </w:r>
      <w:r/>
    </w:p>
    <w:p>
      <w:r/>
      <w:r>
        <w:t>He is concerned, too, about political support and resources for queer community spaces, services and media. Those institutions help people find information and connection, and losing them would be especially damaging when public debate is tense. (Star Observer; Victorian Greens)</w:t>
      </w:r>
      <w:r/>
    </w:p>
    <w:p>
      <w:r/>
      <w:r>
        <w:t>The Victorian Parliament’s inquiry into anti-LGBTQIA+ hate crimes examined attacks involving dating apps, including incidents affecting gay and bisexual men. Puglielli, who led the inquiry, has described hearing from victim-survivors as emotionally difficult but necessary to understand how hate escalates into harm. (Victorian Parliament; Hansard)</w:t>
      </w:r>
      <w:r/>
    </w:p>
    <w:p>
      <w:pPr>
        <w:pStyle w:val="Heading2"/>
      </w:pPr>
      <w:r>
        <w:t>Look for evidence, not just election slogans</w:t>
      </w:r>
      <w:r/>
    </w:p>
    <w:p>
      <w:r/>
      <w:r>
        <w:t>For voters deciding where to put their support, Puglielli recommends checking what local candidates have actually said and committed to, rather than relying on social media feeds or search results alone. His central challenge is simple: if a candidate claims to support queer people, what concrete evidence backs that up? (Star Observer; Victorian Parliament election information)</w:t>
      </w:r>
      <w:r/>
    </w:p>
    <w:p>
      <w:r/>
      <w:r>
        <w:t>That means looking for specific policies and a record of action, not just reassuring language. The Victorian Electoral Commission provides official election information, while Parliament publishes material on its work, including the hate crimes inquiry. (Victorian Electoral Commission; Victorian Parliament)</w:t>
      </w:r>
      <w:r/>
    </w:p>
    <w:p>
      <w:r/>
      <w:r>
        <w:t>A practical check is to compare a candidate's public commitments with reliable reporting and official records. If the position remains vague, that's useful information too; voters shouldn't have to guess what a promise means. (Victorian Electoral Commission; Star Observer)</w:t>
      </w:r>
      <w:r/>
    </w:p>
    <w:p>
      <w:pPr>
        <w:pStyle w:val="Heading2"/>
      </w:pPr>
      <w:r>
        <w:t>Representation starts with making room</w:t>
      </w:r>
      <w:r/>
    </w:p>
    <w:p>
      <w:r/>
      <w:r>
        <w:t>Puglielli's own route into politics wasn't planned. He says the experience of watching artists organise during the pandemic helped him see how decisions made by people in power could shape whether communities received meaningful, lasting support. (Star Observer; Victorian Greens)</w:t>
      </w:r>
      <w:r/>
    </w:p>
    <w:p>
      <w:r/>
      <w:r>
        <w:t>His call for more queer and trans people in decision-making spaces follows from that experience. Community voices can bring lived knowledge into debates that might otherwise be discussed at a distance, particularly on issues affecting safety, services and equality. (Star Observer; Victorian Parliament)</w:t>
      </w:r>
      <w:r/>
    </w:p>
    <w:p>
      <w:r/>
      <w:r>
        <w:t>Away from Parliament, he has a more domestic constituency to answer to: Hildegard, his adopted Great Dane, who apparently expects more pats and wonders why the plants take so long to water. Even MPs, it seems, face a stern reminder to pay attention at home. (Star Observer)</w:t>
      </w:r>
      <w:r/>
    </w:p>
    <w:p>
      <w:pPr>
        <w:pStyle w:val="Heading2"/>
      </w:pPr>
      <w:r>
        <w:t>Check the commitments before you cast your vote</w:t>
      </w:r>
      <w:r/>
    </w:p>
    <w:p>
      <w:r/>
      <w:r>
        <w:t>Victoria's election information is available through the Victorian Electoral Commission, and candidates' statements can be weighed against their published records and credible journalism. For LGBTQIA+ voters, that extra check can help distinguish a campaign slogan from a commitment that stands up to scrutiny. (Victorian Electoral Commission; Star Observer)</w:t>
      </w:r>
      <w:r/>
    </w:p>
    <w:p>
      <w:r/>
      <w:r>
        <w:t>And for anyone weighing a candidate's claims, Puglielli's question is a useful place to start: where's the evidence? (Star Observer)</w:t>
      </w:r>
      <w:r/>
    </w:p>
    <w:p>
      <w:r/>
      <w:r>
        <w:t>A little checking can make your vote more informed, and help keep community voices in the conversation.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13">
        <w:r>
          <w:rPr>
            <w:color w:val="0000EE"/>
            <w:u w:val="single"/>
          </w:rPr>
          <w:t>[6]</w:t>
        </w:r>
      </w:hyperlink>
      <w:r>
        <w:t xml:space="preserve">, </w:t>
      </w:r>
      <w:hyperlink r:id="rId14">
        <w:r>
          <w:rPr>
            <w:color w:val="0000EE"/>
            <w:u w:val="single"/>
          </w:rPr>
          <w:t>[7]</w:t>
        </w:r>
      </w:hyperlink>
      <w:r>
        <w:t xml:space="preserve">- Paragraph 9: </w:t>
      </w:r>
      <w:hyperlink r:id="rId13">
        <w:r>
          <w:rPr>
            <w:color w:val="0000EE"/>
            <w:u w:val="single"/>
          </w:rPr>
          <w:t>[6]</w:t>
        </w:r>
      </w:hyperlink>
      <w:r>
        <w:t xml:space="preserve">,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9">
        <w:r>
          <w:rPr>
            <w:color w:val="0000EE"/>
            <w:u w:val="single"/>
          </w:rPr>
          <w:t>[2]</w:t>
        </w:r>
      </w:hyperlink>
      <w:r>
        <w:t xml:space="preserve">- Paragraph 13: </w:t>
      </w:r>
      <w:hyperlink r:id="rId13">
        <w:r>
          <w:rPr>
            <w:color w:val="0000EE"/>
            <w:u w:val="single"/>
          </w:rPr>
          <w:t>[6]</w:t>
        </w:r>
      </w:hyperlink>
      <w:r>
        <w:t xml:space="preserve">, </w:t>
      </w:r>
      <w:hyperlink r:id="rId9">
        <w:r>
          <w:rPr>
            <w:color w:val="0000EE"/>
            <w:u w:val="single"/>
          </w:rPr>
          <w:t>[2]</w:t>
        </w:r>
      </w:hyperlink>
      <w:r>
        <w:t xml:space="preserve">- Paragraph 14: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https://www.starobserver.com.au/news/where-are-the-receipts-aiv-puglielli-on-the-risk-for-lgbtqia-people-this-vic-election/244814</w:t>
        </w:r>
      </w:hyperlink>
      <w:r>
        <w:t xml:space="preserve"> - Please view link - unable to able to access data</w:t>
      </w:r>
      <w:r/>
    </w:p>
    <w:p>
      <w:pPr>
        <w:pStyle w:val="ListNumber"/>
        <w:spacing w:line="240" w:lineRule="auto"/>
        <w:ind w:left="720"/>
      </w:pPr>
      <w:r/>
      <w:hyperlink r:id="rId9">
        <w:r>
          <w:rPr>
            <w:color w:val="0000EE"/>
            <w:u w:val="single"/>
          </w:rPr>
          <w:t>https://www.starobserver.com.au/news/where-are-the-receipts-aiv-puglielli-on-the-risk-for-lgbtqia-people-this-vic-election/244814</w:t>
        </w:r>
      </w:hyperlink>
      <w:r>
        <w:t xml:space="preserve"> - Star Observer profiles Victorian Greens MP Aiv Puglielli, a former theatre musician who says creative work helped him find queer community and a sense of belonging. He describes how the pandemic and the struggle for meaningful support for arts workers prompted his move into politics. Puglielli argues that LGBTQIA+ communities need direct representation, sustained investment in community services and careful scrutiny of politicians’ promises. The article also discusses his work initiating a parliamentary inquiry into anti-LGBTQIA+ hate crimes, including attacks arranged through dating apps, and the emotional importance of hearing victim-survivors. At home, he says, his adopted Great Dane, Hildegard, demands attention.</w:t>
      </w:r>
      <w:r/>
    </w:p>
    <w:p>
      <w:pPr>
        <w:pStyle w:val="ListNumber"/>
        <w:spacing w:line="240" w:lineRule="auto"/>
        <w:ind w:left="720"/>
      </w:pPr>
      <w:r/>
      <w:hyperlink r:id="rId10">
        <w:r>
          <w:rPr>
            <w:color w:val="0000EE"/>
            <w:u w:val="single"/>
          </w:rPr>
          <w:t>https://greens.org.au/vic/person/aiv-puglielli</w:t>
        </w:r>
      </w:hyperlink>
      <w:r>
        <w:t xml:space="preserve"> - The Victorian Greens’ profile introduces Aiv Puglielli as the Member for North-Eastern Metropolitan, a role he has held since 2022. It says he writes and produces music for theatre and short films, grew up in Eltham and lives in Ivanhoe. Puglielli explains that he entered politics after seeing friends and colleagues in the arts lose work and income during the pandemic, with many left without adequate support and facing housing stress. The page outlines his political priorities, including affordable renewable energy, public housing, limits on rent rises, public transport and workers’ rights. It also lists LGBTQIA+ equality among his parliamentary portfolios.</w:t>
      </w:r>
      <w:r/>
    </w:p>
    <w:p>
      <w:pPr>
        <w:pStyle w:val="ListNumber"/>
        <w:spacing w:line="240" w:lineRule="auto"/>
        <w:ind w:left="720"/>
      </w:pPr>
      <w:r/>
      <w:hyperlink r:id="rId11">
        <w:r>
          <w:rPr>
            <w:color w:val="0000EE"/>
            <w:u w:val="single"/>
          </w:rPr>
          <w:t>https://www.parliament.vic.gov.au/antilgbtqiahatecrimes</w:t>
        </w:r>
      </w:hyperlink>
      <w:r>
        <w:t xml:space="preserve"> - The Parliament of Victoria’s inquiry page sets out the scope and terms of reference for an investigation into anti-LGBTQIA+ hate crimes in Victoria. The Legal and Social Issues Committee is tasked with examining hate groups and influencers, prevention strategies, victim-survivor support, public and online safety, platform responsibilities and available data. The inquiry also considers impacts on diverse communities and ways governments and organisations might work across borders. The page records that the Legislative Council agreed to the inquiry motion on 18 February 2026, with a report due by 1 September 2026. It also provides committee contact details and links to updates.</w:t>
      </w:r>
      <w:r/>
    </w:p>
    <w:p>
      <w:pPr>
        <w:pStyle w:val="ListNumber"/>
        <w:spacing w:line="240" w:lineRule="auto"/>
        <w:ind w:left="720"/>
      </w:pPr>
      <w:r/>
      <w:hyperlink r:id="rId12">
        <w:r>
          <w:rPr>
            <w:color w:val="0000EE"/>
            <w:u w:val="single"/>
          </w:rPr>
          <w:t>https://www.parliament.vic.gov.au/parliamentary-activity/hansard/hansard-details/HANSARD-974425065-34248</w:t>
        </w:r>
      </w:hyperlink>
      <w:r>
        <w:t xml:space="preserve"> - This Hansard record documents debate in Victoria’s Legislative Council on 18 February 2026 concerning Aiv Puglielli’s proposed inquiry into anti-LGBTQIA+ hate crimes. Puglielli’s motion called for examination of online hate, prevention measures and support for victim-survivors. Members discussed the inquiry’s scope and proposed amendments. Rachel Payne described attacks in which men were lured through fake dating-app profiles and then assaulted, filmed or threatened with exposure. Other speakers debated whether the inquiry should focus narrowly on LGBTQIA+ hate or include other targeted communities. The transcript provides primary-source evidence of the motion, parliamentary arguments and the dating-app attacks referenced in the article.</w:t>
      </w:r>
      <w:r/>
    </w:p>
    <w:p>
      <w:pPr>
        <w:pStyle w:val="ListNumber"/>
        <w:spacing w:line="240" w:lineRule="auto"/>
        <w:ind w:left="720"/>
      </w:pPr>
      <w:r/>
      <w:hyperlink r:id="rId13">
        <w:r>
          <w:rPr>
            <w:color w:val="0000EE"/>
            <w:u w:val="single"/>
          </w:rPr>
          <w:t>https://www.parliament.vic.gov.au/election</w:t>
        </w:r>
      </w:hyperlink>
      <w:r>
        <w:t xml:space="preserve"> - The Parliament of Victoria’s election information page states that the next Victorian state election is scheduled for Saturday, 28 November 2026. It explains that voters will elect representatives to both houses of Parliament and gives key dates, including the enrolment deadline and the start of early voting. The page also notes that the current Parliament expires on 3 November 2026 and that unfinished legislation and committee inquiries may lapse or cease when it expires. This official source is relevant to the article’s election context, but it corrects its stated timing: the election is not on 3 November; that date concerns writs and enrolment.</w:t>
      </w:r>
      <w:r/>
    </w:p>
    <w:p>
      <w:pPr>
        <w:pStyle w:val="ListNumber"/>
        <w:spacing w:line="240" w:lineRule="auto"/>
        <w:ind w:left="720"/>
      </w:pPr>
      <w:r/>
      <w:hyperlink r:id="rId14">
        <w:r>
          <w:rPr>
            <w:color w:val="0000EE"/>
            <w:u w:val="single"/>
          </w:rPr>
          <w:t>https://vec.vic.gov.au/SE2026</w:t>
        </w:r>
      </w:hyperlink>
      <w:r>
        <w:t xml:space="preserve"> - The Victorian Electoral Commission’s 2026 state-election page provides official guidance for voters, including enrolment, ballot papers, voting options and changes to electoral rules. It says the electoral roll closes at 8 pm on Tuesday, 3 November 2026, while early voting runs from 18 to 27 November. The page explains that voters receive separate lower-house and upper-house ballot papers and describes how to complete them. It confirms that Victorians will elect the next state Parliament in November, while the Parliament’s official election page specifies election day as 28 November. This information clarifies the article’s confusing reference to 3 November as election day.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robserver.com.au/news/where-are-the-receipts-aiv-puglielli-on-the-risk-for-lgbtqia-people-this-vic-election/244814" TargetMode="External"/><Relationship Id="rId10" Type="http://schemas.openxmlformats.org/officeDocument/2006/relationships/hyperlink" Target="https://greens.org.au/vic/person/aiv-puglielli" TargetMode="External"/><Relationship Id="rId11" Type="http://schemas.openxmlformats.org/officeDocument/2006/relationships/hyperlink" Target="https://www.parliament.vic.gov.au/antilgbtqiahatecrimes" TargetMode="External"/><Relationship Id="rId12" Type="http://schemas.openxmlformats.org/officeDocument/2006/relationships/hyperlink" Target="https://www.parliament.vic.gov.au/parliamentary-activity/hansard/hansard-details/HANSARD-974425065-34248" TargetMode="External"/><Relationship Id="rId13" Type="http://schemas.openxmlformats.org/officeDocument/2006/relationships/hyperlink" Target="https://www.parliament.vic.gov.au/election" TargetMode="External"/><Relationship Id="rId14" Type="http://schemas.openxmlformats.org/officeDocument/2006/relationships/hyperlink" Target="https://vec.vic.gov.au/S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