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Democrats Still Support Trans Rights Despite Election Doubts</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Voters are hearing louder Democratic caution on transgender issues ahead of the US midterm elections, but that doesn't necessarily signal a party-wide retreat. With Republicans pushing far more anti-trans messaging and legislation, the real story is a tactical recalibration by some candidates, not a wholesale abandonment of trans rights.</w:t>
      </w:r>
      <w:r/>
    </w:p>
    <w:p>
      <w:pPr>
        <w:pStyle w:val="Heading2"/>
      </w:pPr>
      <w:r>
        <w:t>Essential Takeaways</w:t>
      </w:r>
      <w:r/>
      <w:r/>
    </w:p>
    <w:p>
      <w:pPr>
        <w:pStyle w:val="ListBullet"/>
        <w:spacing w:line="240" w:lineRule="auto"/>
        <w:ind w:left="720"/>
      </w:pPr>
      <w:r/>
      <w:r>
        <w:rPr>
          <w:b/>
        </w:rPr>
        <w:t>A small minority is making headlines:</w:t>
      </w:r>
      <w:r>
        <w:t xml:space="preserve"> A handful of Democratic candidates have softened or avoided clear positions on trans issues.</w:t>
      </w:r>
      <w:r/>
    </w:p>
    <w:p>
      <w:pPr>
        <w:pStyle w:val="ListBullet"/>
        <w:spacing w:line="240" w:lineRule="auto"/>
        <w:ind w:left="720"/>
      </w:pPr>
      <w:r/>
      <w:r>
        <w:rPr>
          <w:b/>
        </w:rPr>
        <w:t>The broader record remains distinct:</w:t>
      </w:r>
      <w:r>
        <w:t xml:space="preserve"> Democrats have generally been far more supportive of LGBTQ+ protections than Republicans.</w:t>
      </w:r>
      <w:r/>
    </w:p>
    <w:p>
      <w:pPr>
        <w:pStyle w:val="ListBullet"/>
        <w:spacing w:line="240" w:lineRule="auto"/>
        <w:ind w:left="720"/>
      </w:pPr>
      <w:r/>
      <w:r>
        <w:rPr>
          <w:b/>
        </w:rPr>
        <w:t>Campaign priorities are shifting:</w:t>
      </w:r>
      <w:r>
        <w:t xml:space="preserve"> Costs, healthcare and economic pressure are dominating voters' attention.</w:t>
      </w:r>
      <w:r/>
    </w:p>
    <w:p>
      <w:pPr>
        <w:pStyle w:val="ListBullet"/>
        <w:spacing w:line="240" w:lineRule="auto"/>
        <w:ind w:left="720"/>
      </w:pPr>
      <w:r/>
      <w:r>
        <w:rPr>
          <w:b/>
        </w:rPr>
        <w:t>Trans voters face real stakes:</w:t>
      </w:r>
      <w:r>
        <w:t xml:space="preserve"> Control of Congress could shape committee oversight, funding and future legislation.</w:t>
      </w:r>
      <w:r/>
    </w:p>
    <w:p>
      <w:pPr>
        <w:pStyle w:val="ListBullet"/>
        <w:spacing w:line="240" w:lineRule="auto"/>
        <w:ind w:left="720"/>
      </w:pPr>
      <w:r/>
      <w:r>
        <w:rPr>
          <w:b/>
        </w:rPr>
        <w:t>Read the fine print:</w:t>
      </w:r>
      <w:r>
        <w:t xml:space="preserve"> A cautious campaign message isn't always the same as a changed voting record.</w:t>
      </w:r>
      <w:r/>
      <w:r/>
    </w:p>
    <w:p>
      <w:pPr>
        <w:pStyle w:val="Heading2"/>
      </w:pPr>
      <w:r>
        <w:t>A few wavering candidates don't define the whole party</w:t>
      </w:r>
      <w:r/>
    </w:p>
    <w:p>
      <w:r/>
      <w:r>
        <w:t>The strongest argument against the idea of a Democratic collapse on trans rights is simple maths. Hundreds of Democrats are contesting federal seats, yet only a small number have attracted sustained attention for hedging on issues such as gender-affirming care or participation in sport.</w:t>
      </w:r>
      <w:r/>
    </w:p>
    <w:p>
      <w:r/>
      <w:r>
        <w:t>That doesn't make those cases unimportant. For trans voters, a politician dodging a straightforward question can feel personal, especially after years of hostile laws and inflammatory rhetoric. But it does make sweeping claims about the entire party look rather shaky.</w:t>
      </w:r>
      <w:r/>
    </w:p>
    <w:p>
      <w:r/>
      <w:r>
        <w:t>The Washington Post has described the debate as a test of how much LGBTQ+ organisations and voters will tolerate from Democratic candidates. That's a fair question, but it's different from proving that the party has abandoned its previous position.</w:t>
      </w:r>
      <w:r/>
    </w:p>
    <w:p>
      <w:pPr>
        <w:pStyle w:val="Heading2"/>
      </w:pPr>
      <w:r>
        <w:t>Why candidates are talking about costs instead</w:t>
      </w:r>
      <w:r/>
    </w:p>
    <w:p>
      <w:r/>
      <w:r>
        <w:t>Campaigns tend to follow voters' immediate worries, and household finances are proving difficult to ignore. Rent, food prices, healthcare bills and wages are all more tangible to many people than a federal rights proposal that may never reach a vote.</w:t>
      </w:r>
      <w:r/>
    </w:p>
    <w:p>
      <w:r/>
      <w:r>
        <w:t>Representative Marc Veasey's argument, as reported in the lead commentary, is therefore hardly mysterious. Democrats trying to win power are emphasising the issues most likely to move undecided voters. Politics can be cynical, but it can also be brutally practical.</w:t>
      </w:r>
      <w:r/>
    </w:p>
    <w:p>
      <w:r/>
      <w:r>
        <w:t>That calculation may frustrate LGBTQ+ supporters who want candidates to speak clearly. Still, changing the subject during a campaign isn't automatically the same as changing a policy record. The difference matters, particularly when voters are comparing manifestos, votes and public statements rather than one clipped advert.</w:t>
      </w:r>
      <w:r/>
    </w:p>
    <w:p>
      <w:pPr>
        <w:pStyle w:val="Heading2"/>
      </w:pPr>
      <w:r>
        <w:t>Republicans remain far more aggressive on anti-trans policy</w:t>
      </w:r>
      <w:r/>
    </w:p>
    <w:p>
      <w:r/>
      <w:r>
        <w:t>The contrast between the parties remains stark. Reporting from Axios has tracked a much larger Republican investment in anti-trans advertising during the election cycle, particularly around school sport and gender-affirming care.</w:t>
      </w:r>
      <w:r/>
    </w:p>
    <w:p>
      <w:r/>
      <w:r>
        <w:t>Meanwhile, Democratic candidates have also used trans issues in campaign messaging, but generally with a less sweeping agenda and fewer calls for nationwide restrictions. That doesn't mean every Democrat is consistently brave or clear. It does mean that treating both parties as interchangeable obscures the practical consequences of a change in congressional control.</w:t>
      </w:r>
      <w:r/>
    </w:p>
    <w:p>
      <w:r/>
      <w:r>
        <w:t>The Los Angeles Times has similarly reported that some Democrats are recalibrating their language as they search for a route back to power. Recalibration is an awkward word, but it captures the moment better than retreat: candidates are adjusting emphasis, sometimes clumsily, while the party's wider coalition remains more supportive of LGBTQ+ protections.</w:t>
      </w:r>
      <w:r/>
    </w:p>
    <w:p>
      <w:pPr>
        <w:pStyle w:val="Heading2"/>
      </w:pPr>
      <w:r>
        <w:t>What a Democratic majority could change</w:t>
      </w:r>
      <w:r/>
    </w:p>
    <w:p>
      <w:r/>
      <w:r>
        <w:t>If Democrats regain control of Congress, the immediate impact would be procedural as much as symbolic. Committee chairs, hearing schedules and spending bills determine which policies receive oxygen and which proposals quietly disappear.</w:t>
      </w:r>
      <w:r/>
    </w:p>
    <w:p>
      <w:r/>
      <w:r>
        <w:t>A Democratic majority would also be less likely to advance federal restrictions targeting trans people, and more likely to investigate executive actions affecting healthcare, education and civil rights. The party's earlier Trans Bill of Rights proposal, covered by LGBTQ Nation, shows that support for a stronger federal framework hasn't vanished from Democratic policymaking.</w:t>
      </w:r>
      <w:r/>
    </w:p>
    <w:p>
      <w:r/>
      <w:r>
        <w:t>That doesn't guarantee progress. Democratic coalitions contain moderates, progressives and politicians from states with very different electorates. But congressional control still sets the boundaries of what can be debated, amended and passed. For people whose rights are already being challenged, those boundaries aren't abstract.</w:t>
      </w:r>
      <w:r/>
    </w:p>
    <w:p>
      <w:pPr>
        <w:pStyle w:val="Heading2"/>
      </w:pPr>
      <w:r>
        <w:t>How to judge a candidate beyond the headline</w:t>
      </w:r>
      <w:r/>
    </w:p>
    <w:p>
      <w:r/>
      <w:r>
        <w:t>The useful question isn't simply whether a candidate has used the phrase "trans rights" recently. Look at their voting history, endorsements, responses to state-level restrictions and willingness to defend LGBTQ+ people when doing so carries a political cost.</w:t>
      </w:r>
      <w:r/>
    </w:p>
    <w:p>
      <w:r/>
      <w:r>
        <w:t>It's also worth separating three things: a candidate's personal view, their campaign strategy and the policy they would support in office. Those can overlap, but they aren't identical. A politician who avoids a question may be disappointing; a politician who votes for a ban is making a much clearer choice.</w:t>
      </w:r>
      <w:r/>
    </w:p>
    <w:p>
      <w:r/>
      <w:r>
        <w:t>The wider Democratic debate is real, and LGBTQ+ voters are entitled to demand more than carefully polished ambiguity. But the evidence still points to a party wrestling with electoral strategy, not one that has suddenly become equivalent to its Republican opposition on trans rights.</w:t>
      </w:r>
      <w:r/>
    </w:p>
    <w:p>
      <w:r/>
      <w:r>
        <w:t>The clearest picture comes from records, not panic-inducing headlines.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[3]</w:t>
        </w:r>
      </w:hyperlink>
      <w:r>
        <w:t xml:space="preserve">, </w:t>
      </w:r>
      <w:hyperlink r:id="rId11">
        <w:r>
          <w:rPr>
            <w:color w:val="0000EE"/>
            <w:u w:val="single"/>
          </w:rPr>
          <w:t>[4]</w:t>
        </w:r>
      </w:hyperlink>
      <w:r>
        <w:t xml:space="preserve">- Paragraph 2: </w:t>
      </w:r>
      <w:hyperlink r:id="rId12">
        <w:r>
          <w:rPr>
            <w:color w:val="0000EE"/>
            <w:u w:val="single"/>
          </w:rPr>
          <w:t>[5]</w:t>
        </w:r>
      </w:hyperlink>
      <w:r>
        <w:t xml:space="preserve">, </w:t>
      </w:r>
      <w:hyperlink r:id="rId13">
        <w:r>
          <w:rPr>
            <w:color w:val="0000EE"/>
            <w:u w:val="single"/>
          </w:rPr>
          <w:t>[6]</w:t>
        </w:r>
      </w:hyperlink>
      <w:r>
        <w:t xml:space="preserve">- Paragraph 3: </w:t>
      </w:r>
      <w:hyperlink r:id="rId14">
        <w:r>
          <w:rPr>
            <w:color w:val="0000EE"/>
            <w:u w:val="single"/>
          </w:rPr>
          <w:t>[2]</w:t>
        </w:r>
      </w:hyperlink>
      <w:r>
        <w:t xml:space="preserve">, </w:t>
      </w:r>
      <w:hyperlink r:id="rId11">
        <w:r>
          <w:rPr>
            <w:color w:val="0000EE"/>
            <w:u w:val="single"/>
          </w:rPr>
          <w:t>[4]</w:t>
        </w:r>
      </w:hyperlink>
      <w:r>
        <w:t xml:space="preserve">- Paragraph 4: </w:t>
      </w:r>
      <w:hyperlink r:id="rId10">
        <w:r>
          <w:rPr>
            <w:color w:val="0000EE"/>
            <w:u w:val="single"/>
          </w:rPr>
          <w:t>[3]</w:t>
        </w:r>
      </w:hyperlink>
      <w:r>
        <w:t xml:space="preserve">, </w:t>
      </w:r>
      <w:hyperlink r:id="rId12">
        <w:r>
          <w:rPr>
            <w:color w:val="0000EE"/>
            <w:u w:val="single"/>
          </w:rPr>
          <w:t>[5]</w:t>
        </w:r>
      </w:hyperlink>
      <w:r>
        <w:t xml:space="preserve">- Paragraph 5: </w:t>
      </w:r>
      <w:hyperlink r:id="rId11">
        <w:r>
          <w:rPr>
            <w:color w:val="0000EE"/>
            <w:u w:val="single"/>
          </w:rPr>
          <w:t>[4]</w:t>
        </w:r>
      </w:hyperlink>
      <w:r>
        <w:t xml:space="preserve">, </w:t>
      </w:r>
      <w:hyperlink r:id="rId15">
        <w:r>
          <w:rPr>
            <w:color w:val="0000EE"/>
            <w:u w:val="single"/>
          </w:rPr>
          <w:t>[7]</w:t>
        </w:r>
      </w:hyperlink>
      <w:r>
        <w:t xml:space="preserve">- Paragraph 6: </w:t>
      </w:r>
      <w:hyperlink r:id="rId14">
        <w:r>
          <w:rPr>
            <w:color w:val="0000EE"/>
            <w:u w:val="single"/>
          </w:rPr>
          <w:t>[2]</w:t>
        </w:r>
      </w:hyperlink>
      <w:r>
        <w:t xml:space="preserve">, </w:t>
      </w:r>
      <w:hyperlink r:id="rId10">
        <w:r>
          <w:rPr>
            <w:color w:val="0000EE"/>
            <w:u w:val="single"/>
          </w:rPr>
          <w:t>[3]</w:t>
        </w:r>
      </w:hyperlink>
      <w:r>
        <w:t xml:space="preserve">- Paragraph 7: </w:t>
      </w:r>
      <w:hyperlink r:id="rId12">
        <w:r>
          <w:rPr>
            <w:color w:val="0000EE"/>
            <w:u w:val="single"/>
          </w:rPr>
          <w:t>[5]</w:t>
        </w:r>
      </w:hyperlink>
      <w:r>
        <w:t xml:space="preserve">, </w:t>
      </w:r>
      <w:hyperlink r:id="rId13">
        <w:r>
          <w:rPr>
            <w:color w:val="0000EE"/>
            <w:u w:val="single"/>
          </w:rPr>
          <w:t>[6]</w:t>
        </w:r>
      </w:hyperlink>
      <w:r>
        <w:t xml:space="preserve">- Paragraph 8: </w:t>
      </w:r>
      <w:hyperlink r:id="rId14">
        <w:r>
          <w:rPr>
            <w:color w:val="0000EE"/>
            <w:u w:val="single"/>
          </w:rPr>
          <w:t>[2]</w:t>
        </w:r>
      </w:hyperlink>
      <w:r>
        <w:t xml:space="preserve">, </w:t>
      </w:r>
      <w:hyperlink r:id="rId11">
        <w:r>
          <w:rPr>
            <w:color w:val="0000EE"/>
            <w:u w:val="single"/>
          </w:rPr>
          <w:t>[4]</w:t>
        </w:r>
      </w:hyperlink>
      <w:r>
        <w:t xml:space="preserve">- Paragraph 9: </w:t>
      </w:r>
      <w:hyperlink r:id="rId10">
        <w:r>
          <w:rPr>
            <w:color w:val="0000EE"/>
            <w:u w:val="single"/>
          </w:rPr>
          <w:t>[3]</w:t>
        </w:r>
      </w:hyperlink>
      <w:r>
        <w:t xml:space="preserve">, </w:t>
      </w:r>
      <w:hyperlink r:id="rId15">
        <w:r>
          <w:rPr>
            <w:color w:val="0000EE"/>
            <w:u w:val="single"/>
          </w:rPr>
          <w:t>[7]</w:t>
        </w:r>
      </w:hyperlink>
      <w:r>
        <w:t xml:space="preserve">- Paragraph 10: </w:t>
      </w:r>
      <w:hyperlink r:id="rId14">
        <w:r>
          <w:rPr>
            <w:color w:val="0000EE"/>
            <w:u w:val="single"/>
          </w:rPr>
          <w:t>[2]</w:t>
        </w:r>
      </w:hyperlink>
      <w:r>
        <w:t xml:space="preserve">, </w:t>
      </w:r>
      <w:hyperlink r:id="rId12">
        <w:r>
          <w:rPr>
            <w:color w:val="0000EE"/>
            <w:u w:val="single"/>
          </w:rPr>
          <w:t>[5]</w:t>
        </w:r>
      </w:hyperlink>
      <w:r>
        <w:t xml:space="preserve">- Paragraph 11: </w:t>
      </w:r>
      <w:hyperlink r:id="rId10">
        <w:r>
          <w:rPr>
            <w:color w:val="0000EE"/>
            <w:u w:val="single"/>
          </w:rPr>
          <w:t>[3]</w:t>
        </w:r>
      </w:hyperlink>
      <w:r>
        <w:t xml:space="preserve">, </w:t>
      </w:r>
      <w:hyperlink r:id="rId11">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https://www.lgbtqnation.com/2026/10/no-democrats-have-not-turned-their-backs-on-trans-people/</w:t>
        </w:r>
      </w:hyperlink>
      <w:r>
        <w:t xml:space="preserve"> - Please view link - unable to able to access data</w:t>
      </w:r>
      <w:r/>
    </w:p>
    <w:p>
      <w:pPr>
        <w:pStyle w:val="ListNumber"/>
        <w:spacing w:line="240" w:lineRule="auto"/>
        <w:ind w:left="720"/>
      </w:pPr>
      <w:r/>
      <w:hyperlink r:id="rId14">
        <w:r>
          <w:rPr>
            <w:color w:val="0000EE"/>
            <w:u w:val="single"/>
          </w:rPr>
          <w:t>https://www.lgbtqnation.com/2026/02/democrats-reintroduce-trans-bill-of-rights-as-a-moral-commitment-to-trans-people/</w:t>
        </w:r>
      </w:hyperlink>
      <w:r>
        <w:t xml:space="preserve"> - In February 2026, Democratic lawmakers, led by Senator Ed Markey and Representative Pramila Jayapal, reintroduced the Transgender Bill of Rights. This legislation aims to codify the rights of transgender and nonbinary individuals, ensuring their access to medical care, shelter, safety, and economic security. Jayapal, a parent of a transgender child, emphasized the bill's comprehensive vision to provide protections for transgender and nonbinary people, asserting that it supports amending the Civil Rights Act to guarantee equal rights and protections for all Americans, including transgender individuals.</w:t>
      </w:r>
      <w:r/>
    </w:p>
    <w:p>
      <w:pPr>
        <w:pStyle w:val="ListNumber"/>
        <w:spacing w:line="240" w:lineRule="auto"/>
        <w:ind w:left="720"/>
      </w:pPr>
      <w:r/>
      <w:hyperlink r:id="rId10">
        <w:r>
          <w:rPr>
            <w:color w:val="0000EE"/>
            <w:u w:val="single"/>
          </w:rPr>
          <w:t>https://www.washingtonpost.com/politics/2026/09/30/democrats-stances-trans-issues-test-how-much-lgbtq-groups-will-tolerate/</w:t>
        </w:r>
      </w:hyperlink>
      <w:r>
        <w:t xml:space="preserve"> - In September 2026, The Washington Post reported on the internal tensions within the Democratic Party regarding transgender issues. Several Democratic lawmakers, including Representative Marcy Kaptur of Ohio, adopted more conservative positions on transgender rights, such as opposing transgender girls participating in girls' sports. This shift sparked backlash from LGBTQ+ advocacy groups, highlighting the challenges Democrats face in balancing electoral strategies with the party's commitment to LGBTQ+ rights.</w:t>
      </w:r>
      <w:r/>
    </w:p>
    <w:p>
      <w:pPr>
        <w:pStyle w:val="ListNumber"/>
        <w:spacing w:line="240" w:lineRule="auto"/>
        <w:ind w:left="720"/>
      </w:pPr>
      <w:r/>
      <w:hyperlink r:id="rId11">
        <w:r>
          <w:rPr>
            <w:color w:val="0000EE"/>
            <w:u w:val="single"/>
          </w:rPr>
          <w:t>https://www.latimes.com/world-nation/story/2026-09-14/some-democrats-are-recalibrating-their-approach-to-transgender-issues-as-they-seek-path-to-power</w:t>
        </w:r>
      </w:hyperlink>
      <w:r>
        <w:t xml:space="preserve"> - In September 2026, the Los Angeles Times highlighted that some Democrats are reassessing their approach to transgender issues as they aim for electoral success. Facing Republican attacks, Democrats from various states are reconsidering their positions on transgender athletes in girls' and women's sports, citing fairness concerns shared by many voters. This recalibration reflects the party's struggle to navigate public opinion while maintaining support for transgender rights.</w:t>
      </w:r>
      <w:r/>
    </w:p>
    <w:p>
      <w:pPr>
        <w:pStyle w:val="ListNumber"/>
        <w:spacing w:line="240" w:lineRule="auto"/>
        <w:ind w:left="720"/>
      </w:pPr>
      <w:r/>
      <w:hyperlink r:id="rId12">
        <w:r>
          <w:rPr>
            <w:color w:val="0000EE"/>
            <w:u w:val="single"/>
          </w:rPr>
          <w:t>https://www.axios.com/2026/10/05/democrats-transgender-sports-ads-election-kaptur</w:t>
        </w:r>
      </w:hyperlink>
      <w:r>
        <w:t xml:space="preserve"> - In October 2026, Axios reported on the internal disputes within the Democratic Party over responses to Republican attacks on transgender issues ahead of the midterm elections. Representative Marcy Kaptur's ad, stating she voted with Republicans to keep 'transgender ideology' out of schools, led to condemnation from LGBTQ+ lawmakers and members of the Equality Caucus. This incident underscores the party's challenges in addressing transgender rights amid electoral pressures.</w:t>
      </w:r>
      <w:r/>
    </w:p>
    <w:p>
      <w:pPr>
        <w:pStyle w:val="ListNumber"/>
        <w:spacing w:line="240" w:lineRule="auto"/>
        <w:ind w:left="720"/>
      </w:pPr>
      <w:r/>
      <w:hyperlink r:id="rId13">
        <w:r>
          <w:rPr>
            <w:color w:val="0000EE"/>
            <w:u w:val="single"/>
          </w:rPr>
          <w:t>https://www.axios.com/2026/10/29/democrats-medicare-for-all-ice-israel</w:t>
        </w:r>
      </w:hyperlink>
      <w:r>
        <w:t xml:space="preserve"> - In October 2026, Axios detailed the progressive House faction's plans to advance major policies in 2027, including Medicare for All, abolishing or defunding ICE, and restricting offensive weapons transfers to Israel. These initiatives reflect the left's growing influence within the Democratic Party and their efforts to shape the party's agenda in the upcoming years.</w:t>
      </w:r>
      <w:r/>
    </w:p>
    <w:p>
      <w:pPr>
        <w:pStyle w:val="ListNumber"/>
        <w:spacing w:line="240" w:lineRule="auto"/>
        <w:ind w:left="720"/>
      </w:pPr>
      <w:r/>
      <w:hyperlink r:id="rId15">
        <w:r>
          <w:rPr>
            <w:color w:val="0000EE"/>
            <w:u w:val="single"/>
          </w:rPr>
          <w:t>https://www.axios.com/2026/10/26/democrats-trump-diesel-deal</w:t>
        </w:r>
      </w:hyperlink>
      <w:r>
        <w:t xml:space="preserve"> - In October 2026, Axios reported that Democrats are preparing to investigate President Trump's agreement with Moscow to import Russian diesel into U.S. and global markets if they regain control of Congress. Senior lawmakers, including Representative Greg Meeks, have urged major banks and U.S. ports to preserve records related to any proposed or completed Russian diesel transactions, highlighting the party's commitment to oversight and accountability.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lgbtqnation.com/2026/10/no-democrats-have-not-turned-their-backs-on-trans-people/" TargetMode="External"/><Relationship Id="rId10" Type="http://schemas.openxmlformats.org/officeDocument/2006/relationships/hyperlink" Target="https://www.washingtonpost.com/politics/2026/09/30/democrats-stances-trans-issues-test-how-much-lgbtq-groups-will-tolerate/" TargetMode="External"/><Relationship Id="rId11" Type="http://schemas.openxmlformats.org/officeDocument/2006/relationships/hyperlink" Target="https://www.latimes.com/world-nation/story/2026-09-14/some-democrats-are-recalibrating-their-approach-to-transgender-issues-as-they-seek-path-to-power" TargetMode="External"/><Relationship Id="rId12" Type="http://schemas.openxmlformats.org/officeDocument/2006/relationships/hyperlink" Target="https://www.axios.com/2026/10/05/democrats-transgender-sports-ads-election-kaptur" TargetMode="External"/><Relationship Id="rId13" Type="http://schemas.openxmlformats.org/officeDocument/2006/relationships/hyperlink" Target="https://www.axios.com/2026/10/29/democrats-medicare-for-all-ice-israel" TargetMode="External"/><Relationship Id="rId14" Type="http://schemas.openxmlformats.org/officeDocument/2006/relationships/hyperlink" Target="https://www.lgbtqnation.com/2026/02/democrats-reintroduce-trans-bill-of-rights-as-a-moral-commitment-to-trans-people/" TargetMode="External"/><Relationship Id="rId15" Type="http://schemas.openxmlformats.org/officeDocument/2006/relationships/hyperlink" Target="https://www.axios.com/2026/10/26/democrats-trump-diesel-dea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