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Philadelphia nonprofit leader Hazel Edwards earns national Pride honour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Philadelphia advocate Hazel Edwards has been named to Out magazine's Pride 100, highlighting her work with queer and transgender people of colour. Her journey from leaving an unsupportive boys' school to returning as an LGBTQ+ trainer shows why representation, practical support and lived experience matter far beyond a glossy magazine feature.</w:t>
      </w:r>
      <w:r/>
    </w:p>
    <w:p>
      <w:pPr>
        <w:pStyle w:val="Heading2"/>
      </w:pPr>
      <w:r>
        <w:t>Essential Takeaways</w:t>
      </w:r>
      <w:r/>
      <w:r/>
    </w:p>
    <w:p>
      <w:pPr>
        <w:pStyle w:val="ListBullet"/>
        <w:spacing w:line="240" w:lineRule="auto"/>
        <w:ind w:left="720"/>
      </w:pPr>
      <w:r/>
      <w:r>
        <w:rPr>
          <w:b/>
        </w:rPr>
        <w:t>National recognition:</w:t>
      </w:r>
      <w:r>
        <w:t xml:space="preserve"> Edwards was included in Out magazine's annual Pride 100 list.</w:t>
      </w:r>
      <w:r/>
    </w:p>
    <w:p>
      <w:pPr>
        <w:pStyle w:val="ListBullet"/>
        <w:spacing w:line="240" w:lineRule="auto"/>
        <w:ind w:left="720"/>
      </w:pPr>
      <w:r/>
      <w:r>
        <w:rPr>
          <w:b/>
        </w:rPr>
        <w:t>Historic leadership:</w:t>
      </w:r>
      <w:r>
        <w:t xml:space="preserve"> She became the first Black trans woman to lead Philadelphia nonprofit Galaei.</w:t>
      </w:r>
      <w:r/>
    </w:p>
    <w:p>
      <w:pPr>
        <w:pStyle w:val="ListBullet"/>
        <w:spacing w:line="240" w:lineRule="auto"/>
        <w:ind w:left="720"/>
      </w:pPr>
      <w:r/>
      <w:r>
        <w:rPr>
          <w:b/>
        </w:rPr>
        <w:t>Lived experience:</w:t>
      </w:r>
      <w:r>
        <w:t xml:space="preserve"> Edwards returned to her former boys' school to help train staff on supporting transgender pupils.</w:t>
      </w:r>
      <w:r/>
    </w:p>
    <w:p>
      <w:pPr>
        <w:pStyle w:val="ListBullet"/>
        <w:spacing w:line="240" w:lineRule="auto"/>
        <w:ind w:left="720"/>
      </w:pPr>
      <w:r/>
      <w:r>
        <w:rPr>
          <w:b/>
        </w:rPr>
        <w:t>Practical support:</w:t>
      </w:r>
      <w:r>
        <w:t xml:space="preserve"> Galaei provides food, clothing and advocacy for queer and trans people of colour.</w:t>
      </w:r>
      <w:r/>
    </w:p>
    <w:p>
      <w:pPr>
        <w:pStyle w:val="ListBullet"/>
        <w:spacing w:line="240" w:lineRule="auto"/>
        <w:ind w:left="720"/>
      </w:pPr>
      <w:r/>
      <w:r>
        <w:rPr>
          <w:b/>
        </w:rPr>
        <w:t>Policy impact:</w:t>
      </w:r>
      <w:r>
        <w:t xml:space="preserve"> Edwards helped shape Philadelphia's protections for transgender students.</w:t>
      </w:r>
      <w:r/>
      <w:r/>
    </w:p>
    <w:p>
      <w:pPr>
        <w:pStyle w:val="Heading2"/>
      </w:pPr>
      <w:r>
        <w:t>A Pride honour with real weight</w:t>
      </w:r>
      <w:r/>
    </w:p>
    <w:p>
      <w:r/>
      <w:r>
        <w:t>Recognition from a major LGBTQ+ publication can be flattering, but Edwards' inclusion on the Pride 100 feels especially significant because her work is rooted in everyday needs. At Galaei, the Philadelphia nonprofit she leads, advocacy sits alongside essentials such as healthy food and free clothing.</w:t>
      </w:r>
      <w:r/>
    </w:p>
    <w:p>
      <w:r/>
      <w:r>
        <w:t>That combination matters. Public conversations about LGBTQ+ rights can become abstract very quickly, while support on the ground is often far more tangible: a meal, a safe outfit, a policy that prevents a young person from being pushed aside. Out magazine's Pride 100, as described by WPVI, celebrates influential LGBTQ+ figures, and Edwards' entry reflects that practical dimension of leadership.</w:t>
      </w:r>
      <w:r/>
    </w:p>
    <w:p>
      <w:pPr>
        <w:pStyle w:val="Heading2"/>
      </w:pPr>
      <w:r>
        <w:t>From a difficult school experience to the front of the classroom</w:t>
      </w:r>
      <w:r/>
    </w:p>
    <w:p>
      <w:r/>
      <w:r>
        <w:t>Edwards came out as a transgender woman during her final year at an all-boys school. She ultimately left several months before graduation after deciding the environment couldn't offer the support she needed, according to WPVI's report.</w:t>
      </w:r>
      <w:r/>
    </w:p>
    <w:p>
      <w:r/>
      <w:r>
        <w:t>The story took an extraordinary turn. Six months later, after the school sought guidance on supporting transgender pupils, Edwards returned to share her experience while working with another LGBTQ+ organisation. The former student was suddenly helping teach the institution how to do better. It's the sort of full-circle moment that sounds almost scripted, except the stakes behind it were painfully real.</w:t>
      </w:r>
      <w:r/>
    </w:p>
    <w:p>
      <w:pPr>
        <w:pStyle w:val="Heading2"/>
      </w:pPr>
      <w:r>
        <w:t>Why representation changes institutions</w:t>
      </w:r>
      <w:r/>
    </w:p>
    <w:p>
      <w:r/>
      <w:r>
        <w:t>Edwards' leadership at Galaei is historic: she is the first Black trans woman to hold the executive director role. That milestone isn't simply symbolic. It places decision-making power with someone whose own experiences connect closely to the communities the organisation serves.</w:t>
      </w:r>
      <w:r/>
    </w:p>
    <w:p>
      <w:r/>
      <w:r>
        <w:t>Her work also extended into education policy. According to WPVI, Edwards helped write Policy 252 for the School District of Philadelphia, intended to protect transgender students. LGBTQ+ Nation and PinkNews have also highlighted the unusual path from leaving school to returning as a trainer on LGBTQ+ issues, underlining how personal experience can become institutional knowledge.</w:t>
      </w:r>
      <w:r/>
    </w:p>
    <w:p>
      <w:pPr>
        <w:pStyle w:val="Heading2"/>
      </w:pPr>
      <w:r>
        <w:t>Support means more than speeches</w:t>
      </w:r>
      <w:r/>
    </w:p>
    <w:p>
      <w:r/>
      <w:r>
        <w:t>Galaei focuses on social justice for queer and transgender people of colour, including concerns around safety and food insecurity. Edwards has stressed the importance of nutritious meals, a reminder that community care doesn't stop at campaign slogans or annual celebrations.</w:t>
      </w:r>
      <w:r/>
    </w:p>
    <w:p>
      <w:r/>
      <w:r>
        <w:t>For people looking for meaningful ways to support LGBTQ+ communities, this offers a useful guide. Donations, volunteering, sharing local resources and backing inclusive school policies can all have a more lasting effect than a once-a-year show of solidarity. The work may be less glamorous, but it reaches people when help is actually needed.</w:t>
      </w:r>
      <w:r/>
    </w:p>
    <w:p>
      <w:pPr>
        <w:pStyle w:val="Heading2"/>
      </w:pPr>
      <w:r>
        <w:t>A young leader with a wider purpose</w:t>
      </w:r>
      <w:r/>
    </w:p>
    <w:p>
      <w:r/>
      <w:r>
        <w:t>At 29, Edwards' recognition also challenges the familiar idea that major social change must be led by long-established figures. Her route has been difficult, but it has also been direct: survive, return, organise and build something more useful for the next person.</w:t>
      </w:r>
      <w:r/>
    </w:p>
    <w:p>
      <w:r/>
      <w:r>
        <w:t>The Pride 100 feature gives that work a national platform, while Galaei keeps it grounded in Philadelphia. For young trans people facing an institution that doesn't yet understand them, Edwards' story carries a powerful message: today's exclusion doesn't have to define tomorrow's leadership.</w:t>
      </w:r>
      <w:r/>
    </w:p>
    <w:p>
      <w:r/>
      <w:r>
        <w:t>Small acts of support can become lasting change when people like Edwards turn experience into action.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9">
        <w:r>
          <w:rPr>
            <w:color w:val="0000EE"/>
            <w:u w:val="single"/>
          </w:rPr>
          <w:t>[2]</w:t>
        </w:r>
      </w:hyperlink>
      <w:r>
        <w:t xml:space="preserve">, </w:t>
      </w:r>
      <w:hyperlink r:id="rId11">
        <w:r>
          <w:rPr>
            <w:color w:val="0000EE"/>
            <w:u w:val="single"/>
          </w:rPr>
          <w:t>[4]</w:t>
        </w:r>
      </w:hyperlink>
      <w:r>
        <w:t xml:space="preserve">- Paragraph 3: </w:t>
      </w:r>
      <w:hyperlink r:id="rId9">
        <w:r>
          <w:rPr>
            <w:color w:val="0000EE"/>
            <w:u w:val="single"/>
          </w:rPr>
          <w:t>[2]</w:t>
        </w:r>
      </w:hyperlink>
      <w:r>
        <w:t xml:space="preserve">, </w:t>
      </w:r>
      <w:hyperlink r:id="rId12">
        <w:r>
          <w:rPr>
            <w:color w:val="0000EE"/>
            <w:u w:val="single"/>
          </w:rPr>
          <w:t>[3]</w:t>
        </w:r>
      </w:hyperlink>
      <w:r>
        <w:t xml:space="preserve">- Paragraph 4: </w:t>
      </w:r>
      <w:hyperlink r:id="rId12">
        <w:r>
          <w:rPr>
            <w:color w:val="0000EE"/>
            <w:u w:val="single"/>
          </w:rPr>
          <w:t>[3]</w:t>
        </w:r>
      </w:hyperlink>
      <w:r>
        <w:t xml:space="preserve">, </w:t>
      </w:r>
      <w:hyperlink r:id="rId11">
        <w:r>
          <w:rPr>
            <w:color w:val="0000EE"/>
            <w:u w:val="single"/>
          </w:rPr>
          <w:t>[4]</w:t>
        </w:r>
      </w:hyperlink>
      <w:r>
        <w:t xml:space="preserve">- Paragraph 5: </w:t>
      </w:r>
      <w:hyperlink r:id="rId9">
        <w:r>
          <w:rPr>
            <w:color w:val="0000EE"/>
            <w:u w:val="single"/>
          </w:rPr>
          <w:t>[2]</w:t>
        </w:r>
      </w:hyperlink>
      <w:r>
        <w:t xml:space="preserve">, </w:t>
      </w:r>
      <w:hyperlink r:id="rId13">
        <w:r>
          <w:rPr>
            <w:color w:val="0000EE"/>
            <w:u w:val="single"/>
          </w:rPr>
          <w:t>[6]</w:t>
        </w:r>
      </w:hyperlink>
      <w:r>
        <w:t xml:space="preserve">- Paragraph 6: </w:t>
      </w:r>
      <w:hyperlink r:id="rId9">
        <w:r>
          <w:rPr>
            <w:color w:val="0000EE"/>
            <w:u w:val="single"/>
          </w:rPr>
          <w:t>[2]</w:t>
        </w:r>
      </w:hyperlink>
      <w:r>
        <w:t xml:space="preserve">, </w:t>
      </w:r>
      <w:hyperlink r:id="rId12">
        <w:r>
          <w:rPr>
            <w:color w:val="0000EE"/>
            <w:u w:val="single"/>
          </w:rPr>
          <w:t>[3]</w:t>
        </w:r>
      </w:hyperlink>
      <w:r>
        <w:t xml:space="preserve">- Paragraph 7: </w:t>
      </w:r>
      <w:hyperlink r:id="rId9">
        <w:r>
          <w:rPr>
            <w:color w:val="0000EE"/>
            <w:u w:val="single"/>
          </w:rPr>
          <w:t>[2]</w:t>
        </w:r>
      </w:hyperlink>
      <w:r>
        <w:t xml:space="preserve">, </w:t>
      </w:r>
      <w:hyperlink r:id="rId11">
        <w:r>
          <w:rPr>
            <w:color w:val="0000EE"/>
            <w:u w:val="single"/>
          </w:rPr>
          <w:t>[4]</w:t>
        </w:r>
      </w:hyperlink>
      <w:r>
        <w:t xml:space="preserve">- Paragraph 8: </w:t>
      </w:r>
      <w:hyperlink r:id="rId9">
        <w:r>
          <w:rPr>
            <w:color w:val="0000EE"/>
            <w:u w:val="single"/>
          </w:rPr>
          <w:t>[2]</w:t>
        </w:r>
      </w:hyperlink>
      <w:r>
        <w:t xml:space="preserve">, </w:t>
      </w:r>
      <w:hyperlink r:id="rId13">
        <w:r>
          <w:rPr>
            <w:color w:val="0000EE"/>
            <w:u w:val="single"/>
          </w:rPr>
          <w:t>[6]</w:t>
        </w:r>
      </w:hyperlink>
      <w:r>
        <w:t xml:space="preserve">- Paragraph 9: </w:t>
      </w:r>
      <w:hyperlink r:id="rId9">
        <w:r>
          <w:rPr>
            <w:color w:val="0000EE"/>
            <w:u w:val="single"/>
          </w:rPr>
          <w:t>[2]</w:t>
        </w:r>
      </w:hyperlink>
      <w:r>
        <w:t xml:space="preserve">, </w:t>
      </w:r>
      <w:hyperlink r:id="rId10">
        <w:r>
          <w:rPr>
            <w:color w:val="0000EE"/>
            <w:u w:val="single"/>
          </w:rPr>
          <w:t>[5]</w:t>
        </w:r>
      </w:hyperlink>
      <w:r>
        <w:t xml:space="preserve">- Paragraph 10: </w:t>
      </w:r>
      <w:hyperlink r:id="rId9">
        <w:r>
          <w:rPr>
            <w:color w:val="0000EE"/>
            <w:u w:val="single"/>
          </w:rPr>
          <w:t>[2]</w:t>
        </w:r>
      </w:hyperlink>
      <w:r>
        <w:t xml:space="preserve">, </w:t>
      </w:r>
      <w:hyperlink r:id="rId12">
        <w:r>
          <w:rPr>
            <w:color w:val="0000EE"/>
            <w:u w:val="single"/>
          </w:rPr>
          <w:t>[3]</w:t>
        </w:r>
      </w:hyperlink>
      <w:r>
        <w:t xml:space="preserve">- Paragraph 11: </w:t>
      </w:r>
      <w:hyperlink r:id="rId9">
        <w:r>
          <w:rPr>
            <w:color w:val="0000EE"/>
            <w:u w:val="single"/>
          </w:rPr>
          <w:t>[2]</w:t>
        </w:r>
      </w:hyperlink>
      <w:r>
        <w:t xml:space="preserve">, </w:t>
      </w:r>
      <w:hyperlink r:id="rId11">
        <w:r>
          <w:rPr>
            <w:color w:val="0000EE"/>
            <w:u w:val="single"/>
          </w:rPr>
          <w:t>[4]</w:t>
        </w:r>
      </w:hyperlink>
      <w:r>
        <w:t xml:space="preserve">- Paragraph 12: </w:t>
      </w:r>
      <w:hyperlink r:id="rId9">
        <w:r>
          <w:rPr>
            <w:color w:val="0000EE"/>
            <w:u w:val="single"/>
          </w:rPr>
          <w:t>[2]</w:t>
        </w:r>
      </w:hyperlink>
      <w:r>
        <w:t xml:space="preserve">, </w:t>
      </w:r>
      <w:hyperlink r:id="rId13">
        <w:r>
          <w:rPr>
            <w:color w:val="0000EE"/>
            <w:u w:val="single"/>
          </w:rPr>
          <w:t>[6]</w:t>
        </w:r>
      </w:hyperlink>
      <w:r>
        <w:t xml:space="preserve">- Paragraph 13: </w:t>
      </w:r>
      <w:hyperlink r:id="rId9">
        <w:r>
          <w:rPr>
            <w:color w:val="0000EE"/>
            <w:u w:val="single"/>
          </w:rPr>
          <w:t>[2]</w:t>
        </w:r>
      </w:hyperlink>
      <w:r>
        <w:t xml:space="preserve">, </w:t>
      </w:r>
      <w:hyperlink r:id="rId12">
        <w:r>
          <w:rPr>
            <w:color w:val="0000EE"/>
            <w:u w:val="single"/>
          </w:rPr>
          <w:t>[3]</w:t>
        </w:r>
      </w:hyperlink>
      <w:r>
        <w:t xml:space="preserve">- Paragraph 14: </w:t>
      </w:r>
      <w:hyperlink r:id="rId9">
        <w:r>
          <w:rPr>
            <w:color w:val="0000EE"/>
            <w:u w:val="single"/>
          </w:rPr>
          <w:t>[2]</w:t>
        </w:r>
      </w:hyperlink>
      <w:r>
        <w:t xml:space="preserve">, </w:t>
      </w:r>
      <w:hyperlink r:id="rId10">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https://6abc.com/post/philadelphia-nonprofit-leader-hazel-edwards-recognized-magazines-pride-100/19991128/</w:t>
        </w:r>
      </w:hyperlink>
      <w:r>
        <w:t xml:space="preserve"> - Please view link - unable to able to access data</w:t>
      </w:r>
      <w:r/>
    </w:p>
    <w:p>
      <w:pPr>
        <w:pStyle w:val="ListNumber"/>
        <w:spacing w:line="240" w:lineRule="auto"/>
        <w:ind w:left="720"/>
      </w:pPr>
      <w:r/>
      <w:hyperlink r:id="rId9">
        <w:r>
          <w:rPr>
            <w:color w:val="0000EE"/>
            <w:u w:val="single"/>
          </w:rPr>
          <w:t>https://6abc.com/post/philadelphia-nonprofit-leader-hazel-edwards-recognized-magazines-pride-100/19991128/</w:t>
        </w:r>
      </w:hyperlink>
      <w:r>
        <w:t xml:space="preserve"> - Hazel Edwards, executive director of the Philadelphia-based nonprofit Galaei, has been named to Out magazine's annual Pride 100 list, recognising influential LGBTQ+ individuals. At 29, Edwards made history as the first Black trans woman to lead Galaei, an organisation focusing on social justice for queer and transgender people of colour. Her journey included coming out during her senior year of high school and later returning to her former all-boys school to provide LGBTQ+ training to teachers. Edwards has also contributed to the development of Policy 252, aimed at protecting transgender students in the School District of Philadelphia. (</w:t>
      </w:r>
      <w:hyperlink r:id="rId14">
        <w:r>
          <w:rPr>
            <w:color w:val="0000EE"/>
            <w:u w:val="single"/>
          </w:rPr>
          <w:t>6abc.com</w:t>
        </w:r>
      </w:hyperlink>
      <w:r>
        <w:t>)</w:t>
      </w:r>
      <w:r/>
    </w:p>
    <w:p>
      <w:pPr>
        <w:pStyle w:val="ListNumber"/>
        <w:spacing w:line="240" w:lineRule="auto"/>
        <w:ind w:left="720"/>
      </w:pPr>
      <w:r/>
      <w:hyperlink r:id="rId12">
        <w:r>
          <w:rPr>
            <w:color w:val="0000EE"/>
            <w:u w:val="single"/>
          </w:rPr>
          <w:t>https://www.lgbtqnation.com/2019/03/inspiring-trans-woman-went-back-boys-high-school-train-lgbtq-issues/</w:t>
        </w:r>
      </w:hyperlink>
      <w:r>
        <w:t xml:space="preserve"> - In 2019, Hazel Edwards returned to her former all-boys high school in Philadelphia to provide LGBTQ+ training to teachers. After leaving the school during her senior year due to a lack of support for her transgender identity, Edwards collaborated with the Attic Youth Center to educate staff on best practices for supporting LGBTQ+ students. (</w:t>
      </w:r>
      <w:hyperlink r:id="rId15">
        <w:r>
          <w:rPr>
            <w:color w:val="0000EE"/>
            <w:u w:val="single"/>
          </w:rPr>
          <w:t>lgbtqnation.com</w:t>
        </w:r>
      </w:hyperlink>
      <w:r>
        <w:t>)</w:t>
      </w:r>
      <w:r/>
    </w:p>
    <w:p>
      <w:pPr>
        <w:pStyle w:val="ListNumber"/>
        <w:spacing w:line="240" w:lineRule="auto"/>
        <w:ind w:left="720"/>
      </w:pPr>
      <w:r/>
      <w:hyperlink r:id="rId11">
        <w:r>
          <w:rPr>
            <w:color w:val="0000EE"/>
            <w:u w:val="single"/>
          </w:rPr>
          <w:t>https://www.thepinknews.com/2019/03/13/TRANS-WOMAN-SCHOOL-LGBT-TRAINING/</w:t>
        </w:r>
      </w:hyperlink>
      <w:r>
        <w:t xml:space="preserve"> - Hazel Edwards, a transgender woman, returned to her former all-boys school in Philadelphia to provide LGBTQ+ training for teachers. After leaving the school during her senior year due to a lack of support for her transgender identity, Edwards collaborated with the Attic Youth Center to educate staff on best practices for supporting LGBTQ+ students. (</w:t>
      </w:r>
      <w:hyperlink r:id="rId16">
        <w:r>
          <w:rPr>
            <w:color w:val="0000EE"/>
            <w:u w:val="single"/>
          </w:rPr>
          <w:t>thepinknews.com</w:t>
        </w:r>
      </w:hyperlink>
      <w:r>
        <w:t>)</w:t>
      </w:r>
      <w:r/>
    </w:p>
    <w:p>
      <w:pPr>
        <w:pStyle w:val="ListNumber"/>
        <w:spacing w:line="240" w:lineRule="auto"/>
        <w:ind w:left="720"/>
      </w:pPr>
      <w:r/>
      <w:hyperlink r:id="rId10">
        <w:r>
          <w:rPr>
            <w:color w:val="0000EE"/>
            <w:u w:val="single"/>
          </w:rPr>
          <w:t>https://en.wikipedia.org/wiki/Out_(magazine)</w:t>
        </w:r>
      </w:hyperlink>
      <w:r>
        <w:t xml:space="preserve"> - Out is an American LGBTQ+ news, fashion, entertainment, and lifestyle magazine, known for its annual Out100 list, which recognises influential LGBTQ+ individuals. The magazine has been a significant platform for LGBTQ+ culture and issues since its inception in 1992. (</w:t>
      </w:r>
      <w:hyperlink r:id="rId17">
        <w:r>
          <w:rPr>
            <w:color w:val="0000EE"/>
            <w:u w:val="single"/>
          </w:rPr>
          <w:t>en.wikipedia.org</w:t>
        </w:r>
      </w:hyperlink>
      <w:r>
        <w:t>)</w:t>
      </w:r>
      <w:r/>
    </w:p>
    <w:p>
      <w:pPr>
        <w:pStyle w:val="ListNumber"/>
        <w:spacing w:line="240" w:lineRule="auto"/>
        <w:ind w:left="720"/>
      </w:pPr>
      <w:r/>
      <w:hyperlink r:id="rId13">
        <w:r>
          <w:rPr>
            <w:color w:val="0000EE"/>
            <w:u w:val="single"/>
          </w:rPr>
          <w:t>https://www.monash.edu/arts/alumni/our-alumni/meet-our-alumni/hazel-edwards</w:t>
        </w:r>
      </w:hyperlink>
      <w:r>
        <w:t xml:space="preserve"> - Hazel Edwards is an Australian author of children's literature, known for her 'Cake Eating Hippo' series and works related to Antarctica. She has been recognised with the Australian Society of Authors' ASA Medal in 2009 and the Order of Australia Medal in 2013. (</w:t>
      </w:r>
      <w:hyperlink r:id="rId18">
        <w:r>
          <w:rPr>
            <w:color w:val="0000EE"/>
            <w:u w:val="single"/>
          </w:rPr>
          <w:t>monash.edu</w:t>
        </w:r>
      </w:hyperlink>
      <w:r>
        <w:t>)</w:t>
      </w:r>
      <w:r/>
    </w:p>
    <w:p>
      <w:pPr>
        <w:pStyle w:val="ListNumber"/>
        <w:spacing w:line="240" w:lineRule="auto"/>
        <w:ind w:left="720"/>
      </w:pPr>
      <w:r/>
      <w:hyperlink r:id="rId19">
        <w:r>
          <w:rPr>
            <w:color w:val="0000EE"/>
            <w:u w:val="single"/>
          </w:rPr>
          <w:t>https://en.wikipedia.org/wiki/Hazel_Hawke</w:t>
        </w:r>
      </w:hyperlink>
      <w:r>
        <w:t xml:space="preserve"> - Hazel Hawke was the first wife of Australian Prime Minister Bob Hawke and a prominent social policy advocate. She was known for her support of the arts and her work in social policy areas. (</w:t>
      </w:r>
      <w:hyperlink r:id="rId20">
        <w:r>
          <w:rPr>
            <w:color w:val="0000EE"/>
            <w:u w:val="single"/>
          </w:rPr>
          <w:t>en.wikipedia.org</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6abc.com/post/philadelphia-nonprofit-leader-hazel-edwards-recognized-magazines-pride-100/19991128/" TargetMode="External"/><Relationship Id="rId10" Type="http://schemas.openxmlformats.org/officeDocument/2006/relationships/hyperlink" Target="https://en.wikipedia.org/wiki/Out_(magazine)" TargetMode="External"/><Relationship Id="rId11" Type="http://schemas.openxmlformats.org/officeDocument/2006/relationships/hyperlink" Target="https://www.thepinknews.com/2019/03/13/TRANS-WOMAN-SCHOOL-LGBT-TRAINING/" TargetMode="External"/><Relationship Id="rId12" Type="http://schemas.openxmlformats.org/officeDocument/2006/relationships/hyperlink" Target="https://www.lgbtqnation.com/2019/03/inspiring-trans-woman-went-back-boys-high-school-train-lgbtq-issues/" TargetMode="External"/><Relationship Id="rId13" Type="http://schemas.openxmlformats.org/officeDocument/2006/relationships/hyperlink" Target="https://www.monash.edu/arts/alumni/our-alumni/meet-our-alumni/hazel-edwards" TargetMode="External"/><Relationship Id="rId14" Type="http://schemas.openxmlformats.org/officeDocument/2006/relationships/hyperlink" Target="https://6abc.com/post/philadelphia-nonprofit-leader-hazel-edwards-recognized-magazines-pride-100/19991128/?utm_source=openai" TargetMode="External"/><Relationship Id="rId15" Type="http://schemas.openxmlformats.org/officeDocument/2006/relationships/hyperlink" Target="https://www.lgbtqnation.com/2019/03/inspiring-trans-woman-went-back-boys-high-school-train-lgbtq-issues/?utm_source=openai" TargetMode="External"/><Relationship Id="rId16" Type="http://schemas.openxmlformats.org/officeDocument/2006/relationships/hyperlink" Target="https://www.thepinknews.com/2019/03/13/TRANS-WOMAN-SCHOOL-LGBT-TRAINING/?utm_source=openai" TargetMode="External"/><Relationship Id="rId17" Type="http://schemas.openxmlformats.org/officeDocument/2006/relationships/hyperlink" Target="https://en.wikipedia.org/wiki/Out_%28magazine%29?utm_source=openai" TargetMode="External"/><Relationship Id="rId18" Type="http://schemas.openxmlformats.org/officeDocument/2006/relationships/hyperlink" Target="https://www.monash.edu/arts/alumni/our-alumni/meet-our-alumni/hazel-edwards?utm_source=openai" TargetMode="External"/><Relationship Id="rId19" Type="http://schemas.openxmlformats.org/officeDocument/2006/relationships/hyperlink" Target="https://en.wikipedia.org/wiki/Hazel_Hawke" TargetMode="External"/><Relationship Id="rId20" Type="http://schemas.openxmlformats.org/officeDocument/2006/relationships/hyperlink" Target="https://en.wikipedia.org/wiki/Hazel_Hawke?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