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Lufkin Texas travel guide for sapphic visitors and allies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invited to look beyond headline politics and into everyday queer life in Lufkin, Texas, where pine forests, local food and stubborn community spirit sit alongside real social challenges. The East Texas city offers a quieter, more complicated picture of LGBTQ+ life in America, especially for visitors keen to travel thoughtfully.</w:t>
      </w:r>
      <w:r/>
    </w:p>
    <w:p>
      <w:pPr>
        <w:pStyle w:val="Heading2"/>
      </w:pPr>
      <w:r>
        <w:t>Essential Takeaways</w:t>
      </w:r>
      <w:r/>
      <w:r/>
    </w:p>
    <w:p>
      <w:pPr>
        <w:pStyle w:val="ListBullet"/>
        <w:spacing w:line="240" w:lineRule="auto"/>
        <w:ind w:left="720"/>
      </w:pPr>
      <w:r/>
      <w:r>
        <w:rPr>
          <w:b/>
        </w:rPr>
        <w:t>Natural beauty:</w:t>
      </w:r>
      <w:r>
        <w:t xml:space="preserve"> Lufkin is surrounded by striking pine forests and wooded East Texas scenery.</w:t>
      </w:r>
      <w:r/>
    </w:p>
    <w:p>
      <w:pPr>
        <w:pStyle w:val="ListBullet"/>
        <w:spacing w:line="240" w:lineRule="auto"/>
        <w:ind w:left="720"/>
      </w:pPr>
      <w:r/>
      <w:r>
        <w:rPr>
          <w:b/>
        </w:rPr>
        <w:t>Queer experience:</w:t>
      </w:r>
      <w:r>
        <w:t xml:space="preserve"> Conservative religious culture can make LGBTQ+ life feel isolating, particularly in a small community.</w:t>
      </w:r>
      <w:r/>
    </w:p>
    <w:p>
      <w:pPr>
        <w:pStyle w:val="ListBullet"/>
        <w:spacing w:line="240" w:lineRule="auto"/>
        <w:ind w:left="720"/>
      </w:pPr>
      <w:r/>
      <w:r>
        <w:rPr>
          <w:b/>
        </w:rPr>
        <w:t>Local flavour:</w:t>
      </w:r>
      <w:r>
        <w:t xml:space="preserve"> Crawfish boils, honky-tonk music and nearby Nacogdoches restaurants offer a strong taste of the region.</w:t>
      </w:r>
      <w:r/>
    </w:p>
    <w:p>
      <w:pPr>
        <w:pStyle w:val="ListBullet"/>
        <w:spacing w:line="240" w:lineRule="auto"/>
        <w:ind w:left="720"/>
      </w:pPr>
      <w:r/>
      <w:r>
        <w:rPr>
          <w:b/>
        </w:rPr>
        <w:t>A wider picture:</w:t>
      </w:r>
      <w:r>
        <w:t xml:space="preserve"> National LGBTQ+ safety warnings show why local context matters when planning a visit.</w:t>
      </w:r>
      <w:r/>
    </w:p>
    <w:p>
      <w:pPr>
        <w:pStyle w:val="ListBullet"/>
        <w:spacing w:line="240" w:lineRule="auto"/>
        <w:ind w:left="720"/>
      </w:pPr>
      <w:r/>
      <w:r>
        <w:rPr>
          <w:b/>
        </w:rPr>
        <w:t>Community spirit:</w:t>
      </w:r>
      <w:r>
        <w:t xml:space="preserve"> Pride events and local organisers continue creating visible spaces for queer residents and allies.</w:t>
      </w:r>
      <w:r/>
      <w:r/>
    </w:p>
    <w:p>
      <w:pPr>
        <w:pStyle w:val="Heading2"/>
      </w:pPr>
      <w:r>
        <w:t>Pine forests offer a softer side of East Texas</w:t>
      </w:r>
      <w:r/>
    </w:p>
    <w:p>
      <w:r/>
      <w:r>
        <w:t>The first thing that catches the eye around Lufkin isn't a glossy tourist attraction. It's the landscape: tall pines, thick woodland and the kind of green horizon that makes a long drive feel pleasantly unhurried.</w:t>
      </w:r>
      <w:r/>
    </w:p>
    <w:p>
      <w:r/>
      <w:r>
        <w:t>That natural setting is central to the city's character. Lufkin may not have the instant recognition of Austin or Houston, but its quieter pace offers a useful reminder that LGBTQ+ stories aren't limited to major metropolitan centres. Human Rights Campaign warnings have stressed that queer travellers should consider local conditions across the United States, rather than relying on broad assumptions about a whole state.</w:t>
      </w:r>
      <w:r/>
    </w:p>
    <w:p>
      <w:r/>
      <w:r>
        <w:t>For visitors, the appeal is less about ticking off famous landmarks and more about absorbing the atmosphere. East Texas is best approached with curiosity, patience and a willingness to let the road do some of the work.</w:t>
      </w:r>
      <w:r/>
    </w:p>
    <w:p>
      <w:pPr>
        <w:pStyle w:val="Heading2"/>
      </w:pPr>
      <w:r>
        <w:t>What is queer life like in a conservative small town?</w:t>
      </w:r>
      <w:r/>
    </w:p>
    <w:p>
      <w:r/>
      <w:r>
        <w:t>For sapphic residents, Lufkin can feel both familiar and restrictive. Conservative Christian values remain influential, and in a place where many people know one another, personal privacy can be hard to protect. That social closeness can be comforting when you're among supportive people, but rather less so when your identity is treated as community gossip.</w:t>
      </w:r>
      <w:r/>
    </w:p>
    <w:p>
      <w:r/>
      <w:r>
        <w:t>The contrast with a larger, more openly LGBTQ+-friendly city can be striking. Holding a partner's hand or sharing a quick kiss in public may sound ordinary, yet feeling able to do so without scanning the room is a meaningful freedom. National reporting from The Guardian and other outlets has documented how anti-LGBTQ+ policies and rhetoric have contributed to a wider sense of unease for queer Americans.</w:t>
      </w:r>
      <w:r/>
    </w:p>
    <w:p>
      <w:r/>
      <w:r>
        <w:t>Still, the story isn't simply one of silence. Local LGBTQ+ residents and allies continue to organise, gather and show up. Events such as the Pineywoods Gayla, reported by KLTV, demonstrate how visibility can grow even in places where progress doesn't always arrive with much fanfare.</w:t>
      </w:r>
      <w:r/>
    </w:p>
    <w:p>
      <w:pPr>
        <w:pStyle w:val="Heading2"/>
      </w:pPr>
      <w:r>
        <w:t>A small city with big regional flavours</w:t>
      </w:r>
      <w:r/>
    </w:p>
    <w:p>
      <w:r/>
      <w:r>
        <w:t>Lufkin's food scene reflects its East Texas setting: hearty, informal and built around local recommendations rather than polished visitor guides. A crawfish boil is the obvious starting point, particularly for anyone wanting a meal that feels social as well as filling.</w:t>
      </w:r>
      <w:r/>
    </w:p>
    <w:p>
      <w:r/>
      <w:r>
        <w:t>For a broader choice of restaurants, nearby Nacogdoches is worth the short drive. The city brings a college-town energy and a little more variety, including Asian-inspired dishes and relaxed neighbourhood spots. It also offers a useful lesson for visitors: in smaller American cities, the best places often come through personal tips rather than search rankings.</w:t>
      </w:r>
      <w:r/>
    </w:p>
    <w:p>
      <w:r/>
      <w:r>
        <w:t>Vegetarians and vegans should plan ahead, especially outside the larger urban centres. Checking menus before setting off can save an awkward conversation over a plate of chips, although East Texas hospitality often makes up for limited choice.</w:t>
      </w:r>
      <w:r/>
    </w:p>
    <w:p>
      <w:pPr>
        <w:pStyle w:val="Heading2"/>
      </w:pPr>
      <w:r>
        <w:t>Where to experience the local rhythm</w:t>
      </w:r>
      <w:r/>
    </w:p>
    <w:p>
      <w:r/>
      <w:r>
        <w:t>If you want to understand the area's social life, head towards Nacogdoches and look for live music, line dancing and the unmistakable atmosphere of a Texas honky-tonk. Banita Creek Hall is the sort of venue where the experience matters as much as the entertainment, with a strong regional identity that doesn't feel manufactured for tourists.</w:t>
      </w:r>
      <w:r/>
    </w:p>
    <w:p>
      <w:r/>
      <w:r>
        <w:t>That doesn't mean every visitor will feel equally comfortable in every setting. Travellers should read the room, keep emergency contacts handy and check current local guidance, particularly given national warnings from the Human Rights Campaign about safety for LGBTQ+ residents and visitors.</w:t>
      </w:r>
      <w:r/>
    </w:p>
    <w:p>
      <w:r/>
      <w:r>
        <w:t>The sensible approach is neither to avoid smaller communities altogether nor to assume that friendliness guarantees safety. Instead, make informed choices, support inclusive businesses where possible and remember that local attitudes can vary from one street, venue or neighbourhood to the next.</w:t>
      </w:r>
      <w:r/>
    </w:p>
    <w:p>
      <w:pPr>
        <w:pStyle w:val="Heading2"/>
      </w:pPr>
      <w:r>
        <w:t>Community visibility matters more than ever</w:t>
      </w:r>
      <w:r/>
    </w:p>
    <w:p>
      <w:r/>
      <w:r>
        <w:t>Across the United States, LGBTQ+ communities are navigating a difficult political climate. Coverage from ABC Columbia, LGBTQ Nation and Axios has highlighted the growing number of restrictive measures affecting queer people, reinforcing why local networks and visible support remain important.</w:t>
      </w:r>
      <w:r/>
    </w:p>
    <w:p>
      <w:r/>
      <w:r>
        <w:t>In Lufkin, that visibility can take many forms: a community event, a supportive business, a conversation between neighbours or a resident who refuses to disappear. Those acts may seem small, but they help challenge the idea that queer life belongs only in big cities.</w:t>
      </w:r>
      <w:r/>
    </w:p>
    <w:p>
      <w:r/>
      <w:r>
        <w:t>For travellers, the most respectful response is to arrive with an open mind. Enjoy the forests, listen to local voices, spend thoughtfully and understand that a place can be beautiful, complicated and welcoming in different ways at once.</w:t>
      </w:r>
      <w:r/>
    </w:p>
    <w:p>
      <w:r/>
      <w:r>
        <w:t>It's a more honest way to see East Texas, and a safer way to travel through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5">
        <w:r>
          <w:rPr>
            <w:color w:val="0000EE"/>
            <w:u w:val="single"/>
          </w:rPr>
          <w:t>[7]</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2">
        <w:r>
          <w:rPr>
            <w:color w:val="0000EE"/>
            <w:u w:val="single"/>
          </w:rPr>
          <w:t>[4]</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5">
        <w:r>
          <w:rPr>
            <w:color w:val="0000EE"/>
            <w:u w:val="single"/>
          </w:rPr>
          <w:t>[7]</w:t>
        </w:r>
      </w:hyperlink>
      <w:r>
        <w:t xml:space="preserve">, </w:t>
      </w:r>
      <w:hyperlink r:id="rId10">
        <w:r>
          <w:rPr>
            <w:color w:val="0000EE"/>
            <w:u w:val="single"/>
          </w:rPr>
          <w:t>[2]</w:t>
        </w:r>
      </w:hyperlink>
      <w:r>
        <w:t xml:space="preserve">- Paragraph 12: </w:t>
      </w:r>
      <w:hyperlink r:id="rId11">
        <w:r>
          <w:rPr>
            <w:color w:val="0000EE"/>
            <w:u w:val="single"/>
          </w:rPr>
          <w:t>[3]</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https://iheartsapphfic.com/2026/10/28/sapphics-around-the-globe-alexandria-a-m-vankova-chats-about-lufkin-texas-u-s-a/</w:t>
        </w:r>
      </w:hyperlink>
      <w:r>
        <w:t xml:space="preserve"> - Please view link - unable to able to access data</w:t>
      </w:r>
      <w:r/>
    </w:p>
    <w:p>
      <w:pPr>
        <w:pStyle w:val="ListNumber"/>
        <w:spacing w:line="240" w:lineRule="auto"/>
        <w:ind w:left="720"/>
      </w:pPr>
      <w:r/>
      <w:hyperlink r:id="rId10">
        <w:r>
          <w:rPr>
            <w:color w:val="0000EE"/>
            <w:u w:val="single"/>
          </w:rPr>
          <w:t>https://www.hrc.org/press-releases/for-the-first-time-ever-human-rights-campaign-officially-declares-state-of-emergency-for-lgbtq-americans-issues-national-warning-and-guidebook-to-ensure-safety-for-lgbtq-residents-and-travelers</w:t>
        </w:r>
      </w:hyperlink>
      <w:r>
        <w:t xml:space="preserve"> - In June 2023, the Human Rights Campaign (HRC) declared a state of emergency for LGBTQ+ Americans, marking the first such declaration in its 40-year history. This unprecedented move was in response to a significant increase in anti-LGBTQ+ legislation across various states. HRC President Kelley Robinson highlighted the real and tangible threats facing the community, emphasizing the need for immediate action and support. The organization also released a guidebook to assist LGBTQ+ individuals in navigating these challenges and ensuring their safety. This declaration underscored the escalating concerns over the protection of LGBTQ+ rights in the United States.</w:t>
      </w:r>
      <w:r/>
    </w:p>
    <w:p>
      <w:pPr>
        <w:pStyle w:val="ListNumber"/>
        <w:spacing w:line="240" w:lineRule="auto"/>
        <w:ind w:left="720"/>
      </w:pPr>
      <w:r/>
      <w:hyperlink r:id="rId11">
        <w:r>
          <w:rPr>
            <w:color w:val="0000EE"/>
            <w:u w:val="single"/>
          </w:rPr>
          <w:t>https://www.theguardian.com/us-news/2023/jun/06/state-of-emergency-lgbtq-human-rights</w:t>
        </w:r>
      </w:hyperlink>
      <w:r>
        <w:t xml:space="preserve"> - The Guardian reported on the Human Rights Campaign's declaration of a state of emergency for LGBTQ+ Americans in June 2023. The article detailed the unprecedented surge in anti-LGBTQ+ legislative actions across statehouses, leading to this historic declaration. It highlighted the challenges faced by the community, including increased threats, violence, and discrimination. The piece also discussed the broader implications of such legislative measures on the safety and well-being of LGBTQ+ individuals, emphasizing the urgent need for protective measures and support systems.</w:t>
      </w:r>
      <w:r/>
    </w:p>
    <w:p>
      <w:pPr>
        <w:pStyle w:val="ListNumber"/>
        <w:spacing w:line="240" w:lineRule="auto"/>
        <w:ind w:left="720"/>
      </w:pPr>
      <w:r/>
      <w:hyperlink r:id="rId12">
        <w:r>
          <w:rPr>
            <w:color w:val="0000EE"/>
            <w:u w:val="single"/>
          </w:rPr>
          <w:t>https://www.kltv.com/2026/05/05/pride-alliance-of-lufkin-hosts-pineywoods-gayla/</w:t>
        </w:r>
      </w:hyperlink>
      <w:r>
        <w:t xml:space="preserve"> - KLTV reported on the Pride Alliance of Lufkin's inaugural Pineywoods Gayla event in May 2026. The event aimed to celebrate and honor local community partners, raise funds for new scholarships, and recognize individuals who have significantly contributed to the organization's success. Attendees enjoyed catering, music, dancing, community awards, and a silent auction. The event's proceeds were directed towards providing scholarships for LGBTQIA2S+ and allied students in East Texas, highlighting the organization's commitment to education and community support.</w:t>
      </w:r>
      <w:r/>
    </w:p>
    <w:p>
      <w:pPr>
        <w:pStyle w:val="ListNumber"/>
        <w:spacing w:line="240" w:lineRule="auto"/>
        <w:ind w:left="720"/>
      </w:pPr>
      <w:r/>
      <w:hyperlink r:id="rId13">
        <w:r>
          <w:rPr>
            <w:color w:val="0000EE"/>
            <w:u w:val="single"/>
          </w:rPr>
          <w:t>https://www.abccolumbia.com/2023/06/06/gay-rights-organization-says-lgbtq-community-under-attack/</w:t>
        </w:r>
      </w:hyperlink>
      <w:r>
        <w:t xml:space="preserve"> - ABC Columbia covered the Human Rights Campaign's declaration of a state of emergency for LGBTQ+ Americans in June 2023. The article emphasized the organization's concerns over the escalating threats, violence, and discrimination faced by the community. It highlighted the release of a new guide detailing state laws and resources in what the HRC termed 'hostile' states. The piece underscored the urgency of the situation and the need for immediate action to protect LGBTQ+ individuals across the nation.</w:t>
      </w:r>
      <w:r/>
    </w:p>
    <w:p>
      <w:pPr>
        <w:pStyle w:val="ListNumber"/>
        <w:spacing w:line="240" w:lineRule="auto"/>
        <w:ind w:left="720"/>
      </w:pPr>
      <w:r/>
      <w:hyperlink r:id="rId14">
        <w:r>
          <w:rPr>
            <w:color w:val="0000EE"/>
            <w:u w:val="single"/>
          </w:rPr>
          <w:t>https://www.lgbtqnation.com/2023/05/ron-desantis-signs-a-slate-of-anti-lgbtq-laws-to-make-florida-a-citadel-of-normalcy/</w:t>
        </w:r>
      </w:hyperlink>
      <w:r>
        <w:t xml:space="preserve"> - LGBTQ Nation reported on Florida Governor Ron DeSantis signing multiple controversial laws targeting LGBTQ+ individuals in May 2023. The legislation, described as a 'slate of hate' by activists, included measures such as banning gender-affirming care for minors and restricting discussions of sexual orientation and gender identity in schools. The article highlighted the broader implications of these laws on the LGBTQ+ community in Florida and the national discourse on LGBTQ+ rights.</w:t>
      </w:r>
      <w:r/>
    </w:p>
    <w:p>
      <w:pPr>
        <w:pStyle w:val="ListNumber"/>
        <w:spacing w:line="240" w:lineRule="auto"/>
        <w:ind w:left="720"/>
      </w:pPr>
      <w:r/>
      <w:hyperlink r:id="rId15">
        <w:r>
          <w:rPr>
            <w:color w:val="0000EE"/>
            <w:u w:val="single"/>
          </w:rPr>
          <w:t>https://www.axios.com/2023/05/17/desantis-signs-anti-lgbtq-laws</w:t>
        </w:r>
      </w:hyperlink>
      <w:r>
        <w:t xml:space="preserve"> - Axios detailed Florida Governor Ron DeSantis's signing of four bills into law in May 2023, which activists termed a 'slate of hate.' The laws targeted various aspects of daily life for LGBTQ+ individuals, including restrictions on the use of preferred pronouns in schools and criminalizing the use of bathrooms that do not align with a person's sex at birth. The article discussed the broader context of these legislative actions and their potential impact on the LGBTQ+ community in Florida.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heartsapphfic.com/2026/10/28/sapphics-around-the-globe-alexandria-a-m-vankova-chats-about-lufkin-texas-u-s-a/" TargetMode="External"/><Relationship Id="rId10" Type="http://schemas.openxmlformats.org/officeDocument/2006/relationships/hyperlink" Target="https://www.hrc.org/press-releases/for-the-first-time-ever-human-rights-campaign-officially-declares-state-of-emergency-for-lgbtq-americans-issues-national-warning-and-guidebook-to-ensure-safety-for-lgbtq-residents-and-travelers" TargetMode="External"/><Relationship Id="rId11" Type="http://schemas.openxmlformats.org/officeDocument/2006/relationships/hyperlink" Target="https://www.theguardian.com/us-news/2023/jun/06/state-of-emergency-lgbtq-human-rights" TargetMode="External"/><Relationship Id="rId12" Type="http://schemas.openxmlformats.org/officeDocument/2006/relationships/hyperlink" Target="https://www.kltv.com/2026/05/05/pride-alliance-of-lufkin-hosts-pineywoods-gayla/" TargetMode="External"/><Relationship Id="rId13" Type="http://schemas.openxmlformats.org/officeDocument/2006/relationships/hyperlink" Target="https://www.abccolumbia.com/2023/06/06/gay-rights-organization-says-lgbtq-community-under-attack/" TargetMode="External"/><Relationship Id="rId14" Type="http://schemas.openxmlformats.org/officeDocument/2006/relationships/hyperlink" Target="https://www.lgbtqnation.com/2023/05/ron-desantis-signs-a-slate-of-anti-lgbtq-laws-to-make-florida-a-citadel-of-normalcy/" TargetMode="External"/><Relationship Id="rId15" Type="http://schemas.openxmlformats.org/officeDocument/2006/relationships/hyperlink" Target="https://www.axios.com/2023/05/17/desantis-signs-anti-lgbtq-la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