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Minnesota Vikings Support LGBTQ+ Flag Football Beyond the NFL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watching the Minnesota Vikings for more than their unbeaten NFL start. The franchise also backed Gay Bowl XXVI in the Twin Cities, helping give LGBTQ+ flag football players a major national platform and a welcoming connection to professional football. It matters because the tournament is built on community, inclusion and the simple joy of playing.</w:t>
      </w:r>
      <w:r/>
    </w:p>
    <w:p>
      <w:pPr>
        <w:pStyle w:val="Heading2"/>
      </w:pPr>
      <w:r>
        <w:t>Essential Takeaways</w:t>
      </w:r>
      <w:r/>
      <w:r/>
    </w:p>
    <w:p>
      <w:pPr>
        <w:pStyle w:val="ListBullet"/>
        <w:spacing w:line="240" w:lineRule="auto"/>
        <w:ind w:left="720"/>
      </w:pPr>
      <w:r/>
      <w:r>
        <w:rPr>
          <w:b/>
        </w:rPr>
        <w:t>Top tournament sponsor:</w:t>
      </w:r>
      <w:r>
        <w:t xml:space="preserve"> The Vikings were the leading sponsor of Gay Bowl XXVI.</w:t>
      </w:r>
      <w:r/>
    </w:p>
    <w:p>
      <w:pPr>
        <w:pStyle w:val="ListBullet"/>
        <w:spacing w:line="240" w:lineRule="auto"/>
        <w:ind w:left="720"/>
      </w:pPr>
      <w:r/>
      <w:r>
        <w:rPr>
          <w:b/>
        </w:rPr>
        <w:t>A landmark season:</w:t>
      </w:r>
      <w:r>
        <w:t xml:space="preserve"> Minnesota was the NFL’s last undefeated team after the 25 October fixtures.</w:t>
      </w:r>
      <w:r/>
    </w:p>
    <w:p>
      <w:pPr>
        <w:pStyle w:val="ListBullet"/>
        <w:spacing w:line="240" w:lineRule="auto"/>
        <w:ind w:left="720"/>
      </w:pPr>
      <w:r/>
      <w:r>
        <w:rPr>
          <w:b/>
        </w:rPr>
        <w:t>Twin Cities welcome:</w:t>
      </w:r>
      <w:r>
        <w:t xml:space="preserve"> Gay Bowl events included access to the Vikings Museum and a free kickoff gathering.</w:t>
      </w:r>
      <w:r/>
    </w:p>
    <w:p>
      <w:pPr>
        <w:pStyle w:val="ListBullet"/>
        <w:spacing w:line="240" w:lineRule="auto"/>
        <w:ind w:left="720"/>
      </w:pPr>
      <w:r/>
      <w:r>
        <w:rPr>
          <w:b/>
        </w:rPr>
        <w:t>A growing championship:</w:t>
      </w:r>
      <w:r>
        <w:t xml:space="preserve"> The tournament has expanded from three founding teams to more than 100 across several divisions.</w:t>
      </w:r>
      <w:r/>
    </w:p>
    <w:p>
      <w:pPr>
        <w:pStyle w:val="ListBullet"/>
        <w:spacing w:line="240" w:lineRule="auto"/>
        <w:ind w:left="720"/>
      </w:pPr>
      <w:r/>
      <w:r>
        <w:rPr>
          <w:b/>
        </w:rPr>
        <w:t>A wider message:</w:t>
      </w:r>
      <w:r>
        <w:t xml:space="preserve"> The partnership reflects the belief that football should be open to everyone.</w:t>
      </w:r>
      <w:r/>
      <w:r/>
    </w:p>
    <w:p>
      <w:pPr>
        <w:pStyle w:val="Heading2"/>
      </w:pPr>
      <w:r>
        <w:t>Minnesota’s unbeaten run has a bigger story</w:t>
      </w:r>
      <w:r/>
    </w:p>
    <w:p>
      <w:r/>
      <w:r>
        <w:t>There’s a pleasing contrast at the heart of this football story. While the Vikings were making headlines as the NFL’s final unbeaten side, LGBTQ+ athletes were gathering nearby for one of the sport’s most important community tournaments.</w:t>
      </w:r>
      <w:r/>
    </w:p>
    <w:p>
      <w:r/>
      <w:r>
        <w:t>Gay Bowl XXVI took place from 8 to 11 October in the Twin Cities, with matches held at the National Sports Center in Blaine. According to Outsports, the Vikings were the event’s top sponsor, adding the weight and visibility of a major professional franchise to the championship.</w:t>
      </w:r>
      <w:r/>
    </w:p>
    <w:p>
      <w:r/>
      <w:r>
        <w:t>For supporters, that backing offered more than a logo on a programme. It helped create the feeling that LGBTQ+ players weren’t simply being invited to watch football, but were being recognised as part of its future.</w:t>
      </w:r>
      <w:r/>
    </w:p>
    <w:p>
      <w:pPr>
        <w:pStyle w:val="Heading2"/>
      </w:pPr>
      <w:r>
        <w:t>A welcome inside the Vikings’ world</w:t>
      </w:r>
      <w:r/>
    </w:p>
    <w:p>
      <w:r/>
      <w:r>
        <w:t>The sponsorship extended beyond the pitch. Tournament visitors were able to explore the Vikings Museum, where interactive displays included hand casts modelled on those of Vikings players.</w:t>
      </w:r>
      <w:r/>
    </w:p>
    <w:p>
      <w:r/>
      <w:r>
        <w:t>That detail may sound small, but it’s exactly the sort of experience that makes a partnership feel personal. Standing beside a sports icon is one thing; comparing your hand with a player’s and wandering through the team’s history makes the welcome tangible.</w:t>
      </w:r>
      <w:r/>
    </w:p>
    <w:p>
      <w:r/>
      <w:r>
        <w:t>The franchise also promoted a free Gay Bowl launch party at the museum through its Pride initiative. Together, these events connected the tournament with the Vikings’ own story, giving participants a chance to enjoy the club as guests rather than distant spectators.</w:t>
      </w:r>
      <w:r/>
    </w:p>
    <w:p>
      <w:pPr>
        <w:pStyle w:val="Heading2"/>
      </w:pPr>
      <w:r>
        <w:t>Why Gay Bowl’s growth matters</w:t>
      </w:r>
      <w:r/>
    </w:p>
    <w:p>
      <w:r/>
      <w:r>
        <w:t>Gay Bowl began with just three teams from Los Angeles, San Francisco and Boston playing on a Hollywood school field. It has since developed into a national championship attracting more than 100 teams, with multiple divisions including women’s competition.</w:t>
      </w:r>
      <w:r/>
    </w:p>
    <w:p>
      <w:r/>
      <w:r>
        <w:t>That scale is a reminder that inclusive sport rarely appears fully formed. It grows through local leagues, volunteer organisers, friendships and players who keep turning up, season after season.</w:t>
      </w:r>
      <w:r/>
    </w:p>
    <w:p>
      <w:r/>
      <w:r>
        <w:t>The Minnesota Gay Flag Football League was part of the local groundwork behind this year’s event, according to Q Minnesota. Its involvement shows why national tournaments still depend on grassroots sport. The polished championship weekend is only the visible tip of a much larger effort.</w:t>
      </w:r>
      <w:r/>
    </w:p>
    <w:p>
      <w:pPr>
        <w:pStyle w:val="Heading2"/>
      </w:pPr>
      <w:r>
        <w:t>What the partnership says about football</w:t>
      </w:r>
      <w:r/>
    </w:p>
    <w:p>
      <w:r/>
      <w:r>
        <w:t>Vikings owner and president Mark Wilf told Q Minnesota that “football is for everyone”, describing a game that becomes stronger when people from different backgrounds can take part and feel accepted.</w:t>
      </w:r>
      <w:r/>
    </w:p>
    <w:p>
      <w:r/>
      <w:r>
        <w:t>That message lands particularly well in flag football, where the format can open the sport to players who may not want the physical demands of the traditional version. It’s fast, tactical and fiercely competitive, but there’s also a social warmth that’s hard to miss.</w:t>
      </w:r>
      <w:r/>
    </w:p>
    <w:p>
      <w:r/>
      <w:r>
        <w:t>The Vikings’ support doesn’t erase the work still needed to make sport welcoming everywhere. It does, however, show how professional clubs can use their reach to spotlight communities that have already built something remarkable for themselves.</w:t>
      </w:r>
      <w:r/>
    </w:p>
    <w:p>
      <w:pPr>
        <w:pStyle w:val="Heading2"/>
      </w:pPr>
      <w:r>
        <w:t>A moment worth celebrating on both scores</w:t>
      </w:r>
      <w:r/>
    </w:p>
    <w:p>
      <w:r/>
      <w:r>
        <w:t>The Vikings’ unbeaten start was the immediate headline, but the Gay Bowl sponsorship was already an important part of the season rather than a last-minute response to success. The two stories simply happened to meet at a particularly satisfying moment.</w:t>
      </w:r>
      <w:r/>
    </w:p>
    <w:p>
      <w:r/>
      <w:r>
        <w:t>For LGBTQ+ football fans, that creates a rare double celebration: a leading NFL team thriving on the biggest stage while helping champion athletes who have carved out their own national competition.</w:t>
      </w:r>
      <w:r/>
    </w:p>
    <w:p>
      <w:r/>
      <w:r>
        <w:t>A winning record is exciting. Seeing more people feel at home in the game is the better long-term result.</w:t>
      </w:r>
      <w:r/>
    </w:p>
    <w:p>
      <w:r/>
      <w:r>
        <w:t>Celebrate football that makes room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https://b-gay.com/the-nfls-last-undefeated-team-was-also-this-years-top-gay-bowl-sponsor/</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the-nfls-last-undefeated-team-was-also-this-years-top-gay-bowl-spons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