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Tasmania Conversion Practices Ban Could Protect Trans Children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of transgender and gender-diverse children are urging Tasmanian MPs to back a proposed conversion practices ban, saying the legislation could prevent harmful attempts to change or suppress identity. With the bill facing a crucial vote, families fear both defeat and amendments that could leave trans young people without protection.</w:t>
      </w:r>
      <w:r/>
    </w:p>
    <w:p>
      <w:pPr>
        <w:pStyle w:val="Heading2"/>
      </w:pPr>
      <w:r>
        <w:t>Essential Takeaways</w:t>
      </w:r>
      <w:r/>
      <w:r/>
    </w:p>
    <w:p>
      <w:pPr>
        <w:pStyle w:val="ListBullet"/>
        <w:spacing w:line="240" w:lineRule="auto"/>
        <w:ind w:left="720"/>
      </w:pPr>
      <w:r/>
      <w:r>
        <w:rPr>
          <w:b/>
        </w:rPr>
        <w:t>Parents are campaigning:</w:t>
      </w:r>
      <w:r>
        <w:t xml:space="preserve"> Twenty-eight parents have written to Tasmanian MPs supporting the proposed ban.</w:t>
      </w:r>
      <w:r/>
    </w:p>
    <w:p>
      <w:pPr>
        <w:pStyle w:val="ListBullet"/>
        <w:spacing w:line="240" w:lineRule="auto"/>
        <w:ind w:left="720"/>
      </w:pPr>
      <w:r/>
      <w:r>
        <w:rPr>
          <w:b/>
        </w:rPr>
        <w:t>The bill is broad:</w:t>
      </w:r>
      <w:r>
        <w:t xml:space="preserve"> It targets efforts to change, suppress or eradicate someone’s sexual orientation or gender identity.</w:t>
      </w:r>
      <w:r/>
    </w:p>
    <w:p>
      <w:pPr>
        <w:pStyle w:val="ListBullet"/>
        <w:spacing w:line="240" w:lineRule="auto"/>
        <w:ind w:left="720"/>
      </w:pPr>
      <w:r/>
      <w:r>
        <w:rPr>
          <w:b/>
        </w:rPr>
        <w:t>The vote is finely balanced:</w:t>
      </w:r>
      <w:r>
        <w:t xml:space="preserve"> The legislation needs 18 votes in the House of Assembly.</w:t>
      </w:r>
      <w:r/>
    </w:p>
    <w:p>
      <w:pPr>
        <w:pStyle w:val="ListBullet"/>
        <w:spacing w:line="240" w:lineRule="auto"/>
        <w:ind w:left="720"/>
      </w:pPr>
      <w:r/>
      <w:r>
        <w:rPr>
          <w:b/>
        </w:rPr>
        <w:t>Families fear loopholes:</w:t>
      </w:r>
      <w:r>
        <w:t xml:space="preserve"> Parents are concerned protections for gender identity could be removed.</w:t>
      </w:r>
      <w:r/>
    </w:p>
    <w:p>
      <w:pPr>
        <w:pStyle w:val="ListBullet"/>
        <w:spacing w:line="240" w:lineRule="auto"/>
        <w:ind w:left="720"/>
      </w:pPr>
      <w:r/>
      <w:r>
        <w:rPr>
          <w:b/>
        </w:rPr>
        <w:t>Tasmania would join other jurisdictions:</w:t>
      </w:r>
      <w:r>
        <w:t xml:space="preserve"> Victoria, New South Wales, Queensland, South Australia and the ACT already have bans.</w:t>
      </w:r>
      <w:r/>
      <w:r/>
    </w:p>
    <w:p>
      <w:pPr>
        <w:pStyle w:val="Heading2"/>
      </w:pPr>
      <w:r>
        <w:t>Why parents call the bill lifesaving</w:t>
      </w:r>
      <w:r/>
    </w:p>
    <w:p>
      <w:r/>
      <w:r>
        <w:t>For families raising transgender and gender-diverse children, the debate is anything but abstract. Parents say attempts to portray a young person’s identity as a problem can create fear, shame and isolation, particularly when those messages come from trusted adults or institutions.</w:t>
      </w:r>
      <w:r/>
    </w:p>
    <w:p>
      <w:r/>
      <w:r>
        <w:t>Pru Peschar, one of 28 parents who signed a letter to Tasmanian MPs, described the proposed conversion practices ban as lifesaving. Her argument is straightforward: children and families need support that protects their wellbeing, rather than interventions promising to make them different.</w:t>
      </w:r>
      <w:r/>
    </w:p>
    <w:p>
      <w:r/>
      <w:r>
        <w:t>The ABC reported that parents’ concerns include practices aimed at suppressing or erasing gender identity, as well as the wider message sent by public policy. If the bill fails, campaigners fear some families may interpret that as official permission to question whether trans children should be accepted as they are.</w:t>
      </w:r>
      <w:r/>
    </w:p>
    <w:p>
      <w:pPr>
        <w:pStyle w:val="Heading2"/>
      </w:pPr>
      <w:r>
        <w:t>What the proposed ban would cover</w:t>
      </w:r>
      <w:r/>
    </w:p>
    <w:p>
      <w:r/>
      <w:r>
        <w:t>Conversion practices are generally understood as attempts to change, suppress or eradicate a person’s sexual orientation or gender identity. The term is often associated with efforts to change same-sex attraction, but advocates say gender identity must be included too.</w:t>
      </w:r>
      <w:r/>
    </w:p>
    <w:p>
      <w:r/>
      <w:r>
        <w:t>That distinction matters because trans and gender-diverse young people can face pressure framed as correction, treatment or guidance. The proposed legislation would not prescribe one particular form of healthcare, supporters say. Instead, it would target practices intended to deny or alter identity.</w:t>
      </w:r>
      <w:r/>
    </w:p>
    <w:p>
      <w:r/>
      <w:r>
        <w:t>A 2022 Tasmanian Law Reform Institute report found that conversion practices were still occurring in the state and recommended steps to address their risks and harms, according to background material cited by campaigners. The issue, then, isn't simply theoretical or historical. For affected families, it's part of the present-day conversation.</w:t>
      </w:r>
      <w:r/>
    </w:p>
    <w:p>
      <w:pPr>
        <w:pStyle w:val="Heading2"/>
      </w:pPr>
      <w:r>
        <w:t>The vote could send a powerful signal</w:t>
      </w:r>
      <w:r/>
    </w:p>
    <w:p>
      <w:r/>
      <w:r>
        <w:t>The Greens bill has Labor’s support, as well as backing from independent Kristie Johnston. Other independents have indicated support in principle, while Health Minister Bridget Archer has said she is likely to vote for it.</w:t>
      </w:r>
      <w:r/>
    </w:p>
    <w:p>
      <w:r/>
      <w:r>
        <w:t>Even so, the numbers remain tight. The Greens, Labor and Johnston account for 15 votes, while the bill needs 18 to pass. Liberal MPs have been granted a conscience vote, and several have said they oppose the proposal.</w:t>
      </w:r>
      <w:r/>
    </w:p>
    <w:p>
      <w:r/>
      <w:r>
        <w:t>That arithmetic has made every possible amendment significant. Parents are particularly worried that gender identity could be removed from the legislation, leaving protections focused only on sexual orientation. The Australian Christian Lobby and other groups opposing the bill have argued that it is too broad, while supporters say it reflects protections adopted elsewhere.</w:t>
      </w:r>
      <w:r/>
    </w:p>
    <w:p>
      <w:pPr>
        <w:pStyle w:val="Heading2"/>
      </w:pPr>
      <w:r>
        <w:t>Why gender identity cannot be an afterthought</w:t>
      </w:r>
      <w:r/>
    </w:p>
    <w:p>
      <w:r/>
      <w:r>
        <w:t>Don Pitcher, who supports parents of LGBTQIA+ people, said removing gender identity would send a damaging message about trans children. In his view, it could imply that they are broken and need to be fixed, rather than supported.</w:t>
      </w:r>
      <w:r/>
    </w:p>
    <w:p>
      <w:r/>
      <w:r>
        <w:t>Leonie Crosse, a parent and youth health nurse, also pointed to the difference family support can make. She said transgender young people generally have better mental health outcomes when their families and communities accept them, rather than forcing them towards practices that conflict with who they are.</w:t>
      </w:r>
      <w:r/>
    </w:p>
    <w:p>
      <w:r/>
      <w:r>
        <w:t>The wider evidence base around family acceptance is important here. A policy debate can sound technical from the chamber floor, but its impact is often felt in ordinary places: at the dinner table, in a doctor's waiting room or during a difficult conversation before school.</w:t>
      </w:r>
      <w:r/>
    </w:p>
    <w:p>
      <w:pPr>
        <w:pStyle w:val="Heading2"/>
      </w:pPr>
      <w:r>
        <w:t>A difficult debate for families to watch</w:t>
      </w:r>
      <w:r/>
    </w:p>
    <w:p>
      <w:r/>
      <w:r>
        <w:t>Public discussion has already taken an emotional toll on some families. Crosse said she had been forced to explain the meaning of conversion practices while also trying to shield her child from distressing debate.</w:t>
      </w:r>
      <w:r/>
    </w:p>
    <w:p>
      <w:r/>
      <w:r>
        <w:t>Parents have also criticised what they describe as misinformation and stereotypes about transgender children. Campaigners argue that the bill should be judged on whether it prevents coercive or harmful practices, not on claims that it would dictate a particular model of gender care.</w:t>
      </w:r>
      <w:r/>
    </w:p>
    <w:p>
      <w:r/>
      <w:r>
        <w:t>Tasmania's debate is part of a wider Australian shift. Victoria, New South Wales, Queensland, South Australia and the Australian Capital Territory have already introduced bans, although the wording and operation of laws differ. Whatever happens next, the vote will be watched closely by families who want a simple assurance: support should never come with a demand to become someone else.</w:t>
      </w:r>
      <w:r/>
    </w:p>
    <w:p>
      <w:r/>
      <w:r>
        <w:t>It's a small sentence, but a big principle: children deserve safety, dignity and acceptance.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2">
        <w:r>
          <w:rPr>
            <w:color w:val="0000EE"/>
            <w:u w:val="single"/>
          </w:rPr>
          <w:t>[5]</w:t>
        </w:r>
      </w:hyperlink>
      <w:r>
        <w:t xml:space="preserve">, </w:t>
      </w:r>
      <w:hyperlink r:id="rId14">
        <w:r>
          <w:rPr>
            <w:color w:val="0000EE"/>
            <w:u w:val="single"/>
          </w:rPr>
          <w:t>[7]</w:t>
        </w:r>
      </w:hyperlink>
      <w:r>
        <w:t xml:space="preserve">- Paragraph 17: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https://www.abc.net.au/news/2026-10-27/parents-of-transgender-children-conversion-practices-ban/107306392</w:t>
        </w:r>
      </w:hyperlink>
      <w:r>
        <w:t xml:space="preserve"> - Please view link - unable to able to access data</w:t>
      </w:r>
      <w:r/>
    </w:p>
    <w:p>
      <w:pPr>
        <w:pStyle w:val="ListNumber"/>
        <w:spacing w:line="240" w:lineRule="auto"/>
        <w:ind w:left="720"/>
      </w:pPr>
      <w:r/>
      <w:hyperlink r:id="rId9">
        <w:r>
          <w:rPr>
            <w:color w:val="0000EE"/>
            <w:u w:val="single"/>
          </w:rPr>
          <w:t>https://www.abc.net.au/news/2026-10-27/parents-of-transgender-children-conversion-practices-ban/107306392</w:t>
        </w:r>
      </w:hyperlink>
      <w:r>
        <w:t xml:space="preserve"> - Parents of transgender and gender diverse children in Tasmania are urging MPs to support a Greens bill that would ban conversion practices. The bill aims to prevent harmful interventions aimed at changing, suppressing, or eradicating a person's sexual or gender identity. A group of 28 parents has written to MPs expressing concern over the potential failure or dilution of the bill, emphasising the need for legislation that ensures the best support for young people and their families without causing harm. The bill is set to be debated in the House of Assembly.</w:t>
      </w:r>
      <w:r/>
    </w:p>
    <w:p>
      <w:pPr>
        <w:pStyle w:val="ListNumber"/>
        <w:spacing w:line="240" w:lineRule="auto"/>
        <w:ind w:left="720"/>
      </w:pPr>
      <w:r/>
      <w:hyperlink r:id="rId10">
        <w:r>
          <w:rPr>
            <w:color w:val="0000EE"/>
            <w:u w:val="single"/>
          </w:rPr>
          <w:t>https://www.abc.net.au/news/2026-10-24/tasmania-proposed-ban-on-conversion-practices-explained/107297452</w:t>
        </w:r>
      </w:hyperlink>
      <w:r>
        <w:t xml:space="preserve"> - Tasmania is set to debate a bill banning conversion practices, which are attempts to change, suppress, or eradicate a person's sexual or gender identity. A 2022 report by the Tasmanian Law Reform Institute found that such practices still occur in the state and recommended legal reforms. The proposed bill defines conversion practices and outlines exceptions, including health services provided by registered practitioners and expressions of belief. The bill also establishes penalties for engaging in conversion practices and creates a statutory office of conversion practices commissioner.</w:t>
      </w:r>
      <w:r/>
    </w:p>
    <w:p>
      <w:pPr>
        <w:pStyle w:val="ListNumber"/>
        <w:spacing w:line="240" w:lineRule="auto"/>
        <w:ind w:left="720"/>
      </w:pPr>
      <w:r/>
      <w:hyperlink r:id="rId11">
        <w:r>
          <w:rPr>
            <w:color w:val="0000EE"/>
            <w:u w:val="single"/>
          </w:rPr>
          <w:t>https://www.urania.institute/en/news/2026/1002-tasmania-conversion-practices-bill/</w:t>
        </w:r>
      </w:hyperlink>
      <w:r>
        <w:t xml:space="preserve"> - In early October 2026, public and political debate intensified in Tasmania over legislation to ban sexual orientation and gender identity conversion practices. The private member’s bill, tabled by the Tasmanian Greens, is scheduled for detailed debate when the state parliament resumes sittings on October 27, 2026. The Conversion Practices Prohibition Bill 2026 creates criminal offences for attempts to change or suppress a person’s sexual orientation or gender identity, while establishing an education, prevention, and civil response scheme administered by Tasmania’s Anti-Discrimination Commissioner.</w:t>
      </w:r>
      <w:r/>
    </w:p>
    <w:p>
      <w:pPr>
        <w:pStyle w:val="ListNumber"/>
        <w:spacing w:line="240" w:lineRule="auto"/>
        <w:ind w:left="720"/>
      </w:pPr>
      <w:r/>
      <w:hyperlink r:id="rId12">
        <w:r>
          <w:rPr>
            <w:color w:val="0000EE"/>
            <w:u w:val="single"/>
          </w:rPr>
          <w:t>https://cppbilltas.org/</w:t>
        </w:r>
      </w:hyperlink>
      <w:r>
        <w:t xml:space="preserve"> - The Tasmanian Greens have consulted on a draft bill to end the use of Conversion Practices in Tasmania. The Conversion Practices Prohibition Bill 2026 has been informed by the Tasmanian Law Reform Institute's 2022 report, as well as experiences with legislation in other states, and the advice of experts, advocates, people with lived experience, and the submitters to the consultation process. The bill establishes a framework for education about and prevention of conversion practices, as well as criminal offences for serious conduct.</w:t>
      </w:r>
      <w:r/>
    </w:p>
    <w:p>
      <w:pPr>
        <w:pStyle w:val="ListNumber"/>
        <w:spacing w:line="240" w:lineRule="auto"/>
        <w:ind w:left="720"/>
      </w:pPr>
      <w:r/>
      <w:hyperlink r:id="rId13">
        <w:r>
          <w:rPr>
            <w:color w:val="0000EE"/>
            <w:u w:val="single"/>
          </w:rPr>
          <w:t>https://www.acl.org.au/campaigns/conversion-practices-legislation-in-tasmania/</w:t>
        </w:r>
      </w:hyperlink>
      <w:r>
        <w:t xml:space="preserve"> - The Australian Christian Lobby (ACL) has launched a campaign against the Tasmanian Greens' Conversion Practices Prohibition Bill 2026, describing it as one of the most extreme and disproportionate pieces of legislation ever tabled in an Australian Parliament. The ACL argues that under this bill, prayer, pastoral care, and even ordinary parental conversations with children about sexuality could be treated as child abuse. The bill's definition of conversion practice is described as 'broad and ambiguous', potentially encompassing everyday parental guidance and religious discussions.</w:t>
      </w:r>
      <w:r/>
    </w:p>
    <w:p>
      <w:pPr>
        <w:pStyle w:val="ListNumber"/>
        <w:spacing w:line="240" w:lineRule="auto"/>
        <w:ind w:left="720"/>
      </w:pPr>
      <w:r/>
      <w:hyperlink r:id="rId14">
        <w:r>
          <w:rPr>
            <w:color w:val="0000EE"/>
            <w:u w:val="single"/>
          </w:rPr>
          <w:t>https://pulsetasmania.com.au/news/attorney-general-joins-liberal-mps-opposing-greens-conversion-practices-bill/</w:t>
        </w:r>
      </w:hyperlink>
      <w:r>
        <w:t xml:space="preserve"> - Tasmania’s Attorney-General Guy Barnett has joined Liberal MPs in opposing the Greens' bill to ban conversion practices, describing it as 'deeply flawed'. Barnett expressed concerns that the bill's broad and ambiguous definition of conversion practice could encompass everyday parental guidance and religious discussions, potentially leading to investigations and labelling parents as child abusers. He emphasised the need for clear definitions to avoid unintended consequences.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10-27/parents-of-transgender-children-conversion-practices-ban/107306392" TargetMode="External"/><Relationship Id="rId10" Type="http://schemas.openxmlformats.org/officeDocument/2006/relationships/hyperlink" Target="https://www.abc.net.au/news/2026-10-24/tasmania-proposed-ban-on-conversion-practices-explained/107297452" TargetMode="External"/><Relationship Id="rId11" Type="http://schemas.openxmlformats.org/officeDocument/2006/relationships/hyperlink" Target="https://www.urania.institute/en/news/2026/1002-tasmania-conversion-practices-bill/" TargetMode="External"/><Relationship Id="rId12" Type="http://schemas.openxmlformats.org/officeDocument/2006/relationships/hyperlink" Target="https://cppbilltas.org/" TargetMode="External"/><Relationship Id="rId13" Type="http://schemas.openxmlformats.org/officeDocument/2006/relationships/hyperlink" Target="https://www.acl.org.au/campaigns/conversion-practices-legislation-in-tasmania/" TargetMode="External"/><Relationship Id="rId14" Type="http://schemas.openxmlformats.org/officeDocument/2006/relationships/hyperlink" Target="https://pulsetasmania.com.au/news/attorney-general-joins-liberal-mps-opposing-greens-conversion-practices-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