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Marriage Insights That Challenge Straight Relationship Stereotypes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are sharing a very different picture of gay marriage online, where toilet seats, wardrobes and candid conversations about attraction become affectionate relationship comedy. The viral videos are funny, but they also underline something more meaningful: long-term partnerships rarely fit the tidy rules people expect, and queer couples have plenty to teach us about making domestic life their own.</w:t>
      </w:r>
      <w:r/>
    </w:p>
    <w:p>
      <w:pPr>
        <w:pStyle w:val="Heading2"/>
      </w:pPr>
      <w:r>
        <w:t>The toilet seat debate gets a queer rewrite</w:t>
      </w:r>
      <w:r/>
    </w:p>
    <w:p>
      <w:r/>
      <w:r>
        <w:t>The biggest laugh comes from a small household detail: in Matt Lummus' marriage, the toilet seat apparently stays up. It's a wonderfully mundane joke, especially because straight couples have spent decades treating that hinge as a symbol of domestic conflict.</w:t>
      </w:r>
      <w:r/>
    </w:p>
    <w:p>
      <w:r/>
      <w:r>
        <w:t>Lummus, who says he's been with his husband for more than 13 years, frames the difference as one of many ordinary quirks. Their relationship isn't presented as glamorous or radically exotic. It's about leftovers, dinner decisions and quietly hoping your partner can read your mind from the sofa.</w:t>
      </w:r>
      <w:r/>
    </w:p>
    <w:p>
      <w:r/>
      <w:r>
        <w:t>That familiarity is the point. Gay marriage doesn't need to look revolutionary every minute of the day to be interesting. Sometimes the most revealing detail is simply who takes the bins out.</w:t>
      </w:r>
      <w:r/>
    </w:p>
    <w:p>
      <w:pPr>
        <w:pStyle w:val="Heading2"/>
      </w:pPr>
      <w:r>
        <w:t>Romance can mean dealing with leftovers</w:t>
      </w:r>
      <w:r/>
    </w:p>
    <w:p>
      <w:r/>
      <w:r>
        <w:t>In the videos, romance has moved away from grand gestures and towards useful acts of care, such as clearing away food or helping with everyday jobs. It may not sound like a greeting-card fantasy, but anyone in a long relationship will recognise the appeal of someone making life slightly easier.</w:t>
      </w:r>
      <w:r/>
    </w:p>
    <w:p>
      <w:r/>
      <w:r>
        <w:t>The humour works because it gently punctures the idea that marriage has one standard script. There isn't a universal division of labour, wardrobe or emotional routine, particularly when couples aren't organising their lives around traditional gender expectations.</w:t>
      </w:r>
      <w:r/>
    </w:p>
    <w:p>
      <w:r/>
      <w:r>
        <w:t>Broader conversations about same-sex relationships have often been shaped by assumptions about marriage, family and respectability. The Guardian has also documented how Grindr and queer digital culture sit uneasily alongside older, more conventional ideas about marriage, showing just how varied modern relationship life can be.</w:t>
      </w:r>
      <w:r/>
    </w:p>
    <w:p>
      <w:pPr>
        <w:pStyle w:val="Heading2"/>
      </w:pPr>
      <w:r>
        <w:t>Sharing clothes changes the household maths</w:t>
      </w:r>
      <w:r/>
    </w:p>
    <w:p>
      <w:r/>
      <w:r>
        <w:t>Lummus also jokes that he and his husband can wear each other's clothes. That means one wardrobe can suddenly do the work of two, although the person who buys the clothes apparently isn't always the person who folds them. It sounds efficient, right up until laundry day arrives.</w:t>
      </w:r>
      <w:r/>
    </w:p>
    <w:p>
      <w:r/>
      <w:r>
        <w:t>The detail is funny because it's practical. Matching style, similar sizing and a relaxed attitude to gendered clothing can make a shared wardrobe feel natural rather than noteworthy. It also avoids the familiar sitcom setup in which one partner's clothes are strictly off limits.</w:t>
      </w:r>
      <w:r/>
    </w:p>
    <w:p>
      <w:r/>
      <w:r>
        <w:t>For couples experimenting with shared clothes, the sensible rules are simple: agree what is genuinely communal, label anything precious and don't stretch a favourite jumper beyond recognition. A little honesty goes a long way, particularly when one person's idea of an oversized fit is another person's lost property.</w:t>
      </w:r>
      <w:r/>
    </w:p>
    <w:p>
      <w:pPr>
        <w:pStyle w:val="Heading2"/>
      </w:pPr>
      <w:r>
        <w:t>There are no fixed roles, only jobs to divide</w:t>
      </w:r>
      <w:r/>
    </w:p>
    <w:p>
      <w:r/>
      <w:r>
        <w:t>Another thread running through the videos is the rejection of traditional gender roles. The couple have two dads, share a life with their dog and don't treat housework as automatically belonging to one partner.</w:t>
      </w:r>
      <w:r/>
    </w:p>
    <w:p>
      <w:r/>
      <w:r>
        <w:t>That doesn't mean domestic chores disappear. Sadly, no relationship has yet discovered the magical laundry-free lifestyle. It does mean the work can be divided according to time, preference and competence, rather than assumptions about who should cook, clean or organise the home.</w:t>
      </w:r>
      <w:r/>
    </w:p>
    <w:p>
      <w:r/>
      <w:r>
        <w:t>The approach reflects a wider shift in how couples talk about partnership. Instead of asking who is meant to do a job, many households are asking who has the capacity, who hates it least and whether the arrangement still feels fair. It's less romantic in theory, but often more workable in practice.</w:t>
      </w:r>
      <w:r/>
    </w:p>
    <w:p>
      <w:pPr>
        <w:pStyle w:val="Heading2"/>
      </w:pPr>
      <w:r>
        <w:t>Talking about attraction doesn't have to threaten trust</w:t>
      </w:r>
      <w:r/>
    </w:p>
    <w:p>
      <w:r/>
      <w:r>
        <w:t>Perhaps the most surprising joke for some viewers is that Lummus and his husband openly discuss attractive men. He also describes feeling comfortable leaving his partner in a bar full of men, while offering advice about other guys.</w:t>
      </w:r>
      <w:r/>
    </w:p>
    <w:p>
      <w:r/>
      <w:r>
        <w:t>That kind of openness isn't a special rule of gay marriage, and it certainly won't suit everyone. The useful lesson is about boundaries: couples can decide what they find amusing, flattering or off-limits, provided both people understand the arrangement and feel secure within it.</w:t>
      </w:r>
      <w:r/>
    </w:p>
    <w:p>
      <w:r/>
      <w:r>
        <w:t>Online queer culture has long had its own language for attraction, dating and sexual identity. Grindr's official glossary and help pages show how much terminology surrounds profiles, preferences and community interaction, while coverage of features such as the app's "side" option illustrates the importance of letting people describe themselves on their own terms.</w:t>
      </w:r>
      <w:r/>
    </w:p>
    <w:p>
      <w:r/>
      <w:r>
        <w:t>The videos land because they're cheeky without pretending that every queer relationship is identical. They offer a warm reminder that marriage isn't a performance for outsiders. It's a pile of small agreements, private jokes and chores, occasionally interrupted by a very handsome stranger at the bar.</w:t>
      </w:r>
      <w:r/>
    </w:p>
    <w:p>
      <w:r/>
      <w:r>
        <w:t>It's a small domestic joke, but it makes room for a much bigger truth: good marriages work best when couples write their own rules.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https://www.queerty.com/toilet-seats-sharing-clothes-other-gay-marriage-things-the-straights-will-never-understand-20261023/</w:t>
        </w:r>
      </w:hyperlink>
      <w:r>
        <w:t xml:space="preserve"> - Please view link - unable to able to access data</w:t>
      </w:r>
      <w:r/>
    </w:p>
    <w:p>
      <w:pPr>
        <w:pStyle w:val="ListNumber"/>
        <w:spacing w:line="240" w:lineRule="auto"/>
        <w:ind w:left="720"/>
      </w:pPr>
      <w:r/>
      <w:hyperlink r:id="rId9">
        <w:r>
          <w:rPr>
            <w:color w:val="0000EE"/>
            <w:u w:val="single"/>
          </w:rPr>
          <w:t>https://www.queerty.com/toilet-seats-sharing-clothes-other-gay-marriage-things-the-straights-will-never-understand-20261023/</w:t>
        </w:r>
      </w:hyperlink>
      <w:r>
        <w:t xml:space="preserve"> - An article discussing the differences between gay and straight marriages, highlighting aspects such as the comfort with discussing attractive individuals, the permanence of the toilet seat being up, and the sharing of clothing between partners. The piece also touches upon the use of Grindr in relationships and the evolution of romantic gestures. (</w:t>
      </w:r>
      <w:hyperlink r:id="rId15">
        <w:r>
          <w:rPr>
            <w:color w:val="0000EE"/>
            <w:u w:val="single"/>
          </w:rPr>
          <w:t>queerty.com</w:t>
        </w:r>
      </w:hyperlink>
      <w:r>
        <w:t>)</w:t>
      </w:r>
      <w:r/>
    </w:p>
    <w:p>
      <w:pPr>
        <w:pStyle w:val="ListNumber"/>
        <w:spacing w:line="240" w:lineRule="auto"/>
        <w:ind w:left="720"/>
      </w:pPr>
      <w:r/>
      <w:hyperlink r:id="rId10">
        <w:r>
          <w:rPr>
            <w:color w:val="0000EE"/>
            <w:u w:val="single"/>
          </w:rPr>
          <w:t>https://www.theguardian.com/technology/2018/nov/29/grindr-apps-president-calls-marriage-holy-matrimony-between-man-and-woman</w:t>
        </w:r>
      </w:hyperlink>
      <w:r>
        <w:t xml:space="preserve"> - An article reporting on Grindr's president, Scott Chen, stating his belief that marriage is a 'holy matrimony between a man and a woman,' which sparked backlash within the gay dating app company. Chen later clarified his support for gay marriage, explaining that his statement was based on his personal experience. (</w:t>
      </w:r>
      <w:hyperlink r:id="rId16">
        <w:r>
          <w:rPr>
            <w:color w:val="0000EE"/>
            <w:u w:val="single"/>
          </w:rPr>
          <w:t>theguardian.com</w:t>
        </w:r>
      </w:hyperlink>
      <w:r>
        <w:t>)</w:t>
      </w:r>
      <w:r/>
    </w:p>
    <w:p>
      <w:pPr>
        <w:pStyle w:val="ListNumber"/>
        <w:spacing w:line="240" w:lineRule="auto"/>
        <w:ind w:left="720"/>
      </w:pPr>
      <w:r/>
      <w:hyperlink r:id="rId11">
        <w:r>
          <w:rPr>
            <w:color w:val="0000EE"/>
            <w:u w:val="single"/>
          </w:rPr>
          <w:t>https://help.grindr.com/hc/en-us/articles/4483168490131-My-Tags-Glossary</w:t>
        </w:r>
      </w:hyperlink>
      <w:r>
        <w:t xml:space="preserve"> - A glossary provided by Grindr to help users understand the various tags available on the app, including definitions for terms like 'Anon,' 'Bator,' 'BB,' 'BDSM,' and more. This resource aims to assist users in navigating the app's features and understanding the terminology used within the community. (</w:t>
      </w:r>
      <w:hyperlink r:id="rId17">
        <w:r>
          <w:rPr>
            <w:color w:val="0000EE"/>
            <w:u w:val="single"/>
          </w:rPr>
          <w:t>help.grindr.com</w:t>
        </w:r>
      </w:hyperlink>
      <w:r>
        <w:t>)</w:t>
      </w:r>
      <w:r/>
    </w:p>
    <w:p>
      <w:pPr>
        <w:pStyle w:val="ListNumber"/>
        <w:spacing w:line="240" w:lineRule="auto"/>
        <w:ind w:left="720"/>
      </w:pPr>
      <w:r/>
      <w:hyperlink r:id="rId12">
        <w:r>
          <w:rPr>
            <w:color w:val="0000EE"/>
            <w:u w:val="single"/>
          </w:rPr>
          <w:t>https://www.grindr.com/blog/grindr-glossary</w:t>
        </w:r>
      </w:hyperlink>
      <w:r>
        <w:t xml:space="preserve"> - An article from Grindr's blog providing a comprehensive glossary of common terms and acronyms used on the app, such as 'ANON,' 'Bator,' 'BB,' 'B/D,' and 'Bear.' The glossary serves as a guide to help users understand the language and abbreviations commonly used within the Grindr community. (</w:t>
      </w:r>
      <w:hyperlink r:id="rId18">
        <w:r>
          <w:rPr>
            <w:color w:val="0000EE"/>
            <w:u w:val="single"/>
          </w:rPr>
          <w:t>grindr.com</w:t>
        </w:r>
      </w:hyperlink>
      <w:r>
        <w:t>)</w:t>
      </w:r>
      <w:r/>
    </w:p>
    <w:p>
      <w:pPr>
        <w:pStyle w:val="ListNumber"/>
        <w:spacing w:line="240" w:lineRule="auto"/>
        <w:ind w:left="720"/>
      </w:pPr>
      <w:r/>
      <w:hyperlink r:id="rId13">
        <w:r>
          <w:rPr>
            <w:color w:val="0000EE"/>
            <w:u w:val="single"/>
          </w:rPr>
          <w:t>https://www.hivplusmag.com/sex-dating/grindr-adds-side-as-option</w:t>
        </w:r>
      </w:hyperlink>
      <w:r>
        <w:t xml:space="preserve"> - An article explaining the addition of the 'side' option on Grindr, a term used to describe gay men who do not engage in anal penetration. The piece discusses the significance of this addition in acknowledging a broader spectrum of sexual preferences and the importance of inclusivity within the gay community. (</w:t>
      </w:r>
      <w:hyperlink r:id="rId19">
        <w:r>
          <w:rPr>
            <w:color w:val="0000EE"/>
            <w:u w:val="single"/>
          </w:rPr>
          <w:t>hivplusmag.com</w:t>
        </w:r>
      </w:hyperlink>
      <w:r>
        <w:t>)</w:t>
      </w:r>
      <w:r/>
    </w:p>
    <w:p>
      <w:pPr>
        <w:pStyle w:val="ListNumber"/>
        <w:spacing w:line="240" w:lineRule="auto"/>
        <w:ind w:left="720"/>
      </w:pPr>
      <w:r/>
      <w:hyperlink r:id="rId14">
        <w:r>
          <w:rPr>
            <w:color w:val="0000EE"/>
            <w:u w:val="single"/>
          </w:rPr>
          <w:t>https://therustintimes.com/2020/11/23/grindr-now-allows-underwear-profile-pics/</w:t>
        </w:r>
      </w:hyperlink>
      <w:r>
        <w:t xml:space="preserve"> - An article reporting on Grindr's update to its community guidelines, allowing users to post photos in their underwear on their profiles, provided the images are not overly erotic or suggestive. The update aims to offer more transparency and inclusivity within the app's community. (</w:t>
      </w:r>
      <w:hyperlink r:id="rId20">
        <w:r>
          <w:rPr>
            <w:color w:val="0000EE"/>
            <w:u w:val="single"/>
          </w:rPr>
          <w:t>therustintimes.com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oilet-seats-sharing-clothes-other-gay-marriage-things-the-straights-will-never-understand-20261023/" TargetMode="External"/><Relationship Id="rId10" Type="http://schemas.openxmlformats.org/officeDocument/2006/relationships/hyperlink" Target="https://www.theguardian.com/technology/2018/nov/29/grindr-apps-president-calls-marriage-holy-matrimony-between-man-and-woman" TargetMode="External"/><Relationship Id="rId11" Type="http://schemas.openxmlformats.org/officeDocument/2006/relationships/hyperlink" Target="https://help.grindr.com/hc/en-us/articles/4483168490131-My-Tags-Glossary" TargetMode="External"/><Relationship Id="rId12" Type="http://schemas.openxmlformats.org/officeDocument/2006/relationships/hyperlink" Target="https://www.grindr.com/blog/grindr-glossary" TargetMode="External"/><Relationship Id="rId13" Type="http://schemas.openxmlformats.org/officeDocument/2006/relationships/hyperlink" Target="https://www.hivplusmag.com/sex-dating/grindr-adds-side-as-option" TargetMode="External"/><Relationship Id="rId14" Type="http://schemas.openxmlformats.org/officeDocument/2006/relationships/hyperlink" Target="https://therustintimes.com/2020/11/23/grindr-now-allows-underwear-profile-pics/" TargetMode="External"/><Relationship Id="rId15" Type="http://schemas.openxmlformats.org/officeDocument/2006/relationships/hyperlink" Target="https://www.queerty.com/toilet-seats-sharing-clothes-other-gay-marriage-things-the-straights-will-never-understand-20261023/?utm_source=openai" TargetMode="External"/><Relationship Id="rId16" Type="http://schemas.openxmlformats.org/officeDocument/2006/relationships/hyperlink" Target="https://www.theguardian.com/technology/2018/nov/29/grindr-apps-president-calls-marriage-holy-matrimony-between-man-and-woman?utm_source=openai" TargetMode="External"/><Relationship Id="rId17" Type="http://schemas.openxmlformats.org/officeDocument/2006/relationships/hyperlink" Target="https://help.grindr.com/hc/en-us/articles/4483168490131-My-Tags-Glossary?utm_source=openai" TargetMode="External"/><Relationship Id="rId18" Type="http://schemas.openxmlformats.org/officeDocument/2006/relationships/hyperlink" Target="https://www.grindr.com/blog/grindr-glossary?utm_source=openai" TargetMode="External"/><Relationship Id="rId19" Type="http://schemas.openxmlformats.org/officeDocument/2006/relationships/hyperlink" Target="https://www.hivplusmag.com/sex-dating/grindr-adds-side-as-option?utm_source=openai" TargetMode="External"/><Relationship Id="rId20" Type="http://schemas.openxmlformats.org/officeDocument/2006/relationships/hyperlink" Target="https://therustintimes.com/2020/11/23/grindr-now-allows-underwear-profile-pic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